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24"/>
        <w:pageBreakBefore w:val="false"/>
        <w:pBdr/>
        <w:spacing/>
        <w:ind/>
        <w:rPr/>
      </w:pPr>
      <w:r/>
      <w:bookmarkStart w:id="0" w:name="_abax6gir9554"/>
      <w:r/>
      <w:bookmarkEnd w:id="0"/>
      <w:r>
        <w:rPr>
          <w:rtl w:val="0"/>
        </w:rPr>
        <w:t xml:space="preserve">DOCUMENTO: UN MECCANISMO UNICO</w:t>
      </w:r>
      <w:r/>
    </w:p>
    <w:p w14:paraId="00000002">
      <w:pPr>
        <w:pStyle w:val="901"/>
        <w:pBdr/>
        <w:spacing/>
        <w:ind/>
        <w:rPr/>
      </w:pPr>
      <w:r/>
      <w:bookmarkStart w:id="1" w:name="_7lvqaj1l6hxe"/>
      <w:r/>
      <w:bookmarkEnd w:id="1"/>
      <w:r/>
      <w:hyperlink r:id="rId11" w:tooltip="https://drive.google.com/open?id=13LQVKP-ly8An5WIpyWliXrnQn8_etiVbJ9MDdBp85nA" w:history="1">
        <w:r>
          <w:rPr>
            <w:color w:val="1155cc"/>
            <w:u w:val="single"/>
            <w:rtl w:val="0"/>
          </w:rPr>
          <w:t xml:space="preserve">→ LINK ALLA VERSIONE GOOGLE DOCS</w:t>
        </w:r>
      </w:hyperlink>
      <w:r>
        <w:rPr>
          <w:rtl w:val="0"/>
        </w:rPr>
      </w:r>
      <w:r/>
    </w:p>
    <w:p w14:paraId="00000003">
      <w:pPr>
        <w:pStyle w:val="925"/>
        <w:pageBreakBefore w:val="false"/>
        <w:pBdr/>
        <w:spacing/>
        <w:ind/>
        <w:rPr/>
      </w:pPr>
      <w:r/>
      <w:bookmarkStart w:id="2" w:name="_9ghuxgmmw68r"/>
      <w:r/>
      <w:bookmarkEnd w:id="2"/>
      <w:r>
        <w:rPr>
          <w:rtl w:val="0"/>
        </w:rPr>
        <w:t xml:space="preserve">FASE 1: Recupero dati</w:t>
      </w:r>
      <w:r>
        <w:rPr>
          <w:rtl w:val="0"/>
        </w:rPr>
      </w:r>
      <w:r/>
    </w:p>
    <w:p w14:paraId="00000004">
      <w:pPr>
        <w:pageBreakBefore w:val="false"/>
        <w:pBdr/>
        <w:spacing w:after="240" w:before="240"/>
        <w:ind/>
        <w:rPr/>
      </w:pPr>
      <w:r>
        <w:rPr>
          <w:rtl w:val="0"/>
        </w:rPr>
        <w:t xml:space="preserve">Inserisci la tua nuova intuizione (puoi fare copia-incolla dal documento “Una nuova intuizione”:</w:t>
      </w:r>
      <w:r/>
    </w:p>
    <w:p w14:paraId="55018C50">
      <w:pPr>
        <w:pStyle w:val="891"/>
        <w:pBdr/>
        <w:spacing/>
        <w:ind/>
        <w:rPr>
          <w:rFonts w:ascii="Arial" w:hAnsi="Arial" w:cs="Arial"/>
          <w:color w:val="0070c0"/>
          <w:sz w:val="22"/>
          <w:szCs w:val="16"/>
        </w:rPr>
      </w:pPr>
      <w:r>
        <w:rPr>
          <w:rFonts w:ascii="Arial" w:hAnsi="Arial" w:eastAsia="Arial" w:cs="Arial"/>
          <w:b/>
          <w:color w:val="0070c0"/>
          <w:sz w:val="22"/>
          <w:szCs w:val="16"/>
        </w:rPr>
        <w:t xml:space="preserve">Il </w:t>
      </w:r>
      <w:r>
        <w:rPr>
          <w:rFonts w:ascii="Arial" w:hAnsi="Arial" w:eastAsia="Arial" w:cs="Arial"/>
          <w:b/>
          <w:color w:val="0070c0"/>
          <w:sz w:val="22"/>
          <w:szCs w:val="16"/>
          <w:lang w:val="es-ES"/>
        </w:rPr>
        <w:t xml:space="preserve">Paradosso del </w:t>
      </w:r>
      <w:r>
        <w:rPr>
          <w:rFonts w:ascii="Arial" w:hAnsi="Arial" w:eastAsia="Arial" w:cs="Arial"/>
          <w:b/>
          <w:color w:val="0070c0"/>
          <w:sz w:val="22"/>
          <w:szCs w:val="16"/>
        </w:rPr>
        <w:t xml:space="preserve">Metabolismo</w:t>
      </w:r>
      <w:r>
        <w:rPr>
          <w:rFonts w:ascii="Arial" w:hAnsi="Arial" w:eastAsia="Arial" w:cs="Arial"/>
          <w:b/>
          <w:color w:val="0070c0"/>
          <w:sz w:val="22"/>
          <w:szCs w:val="16"/>
          <w:lang w:val="es-ES"/>
        </w:rPr>
        <w:t xml:space="preserve"> Occupato</w:t>
      </w:r>
      <w:r>
        <w:rPr>
          <w:rFonts w:ascii="Arial" w:hAnsi="Arial" w:cs="Arial"/>
          <w:color w:val="0070c0"/>
          <w:sz w:val="22"/>
          <w:szCs w:val="16"/>
        </w:rPr>
      </w:r>
    </w:p>
    <w:p w14:paraId="187897E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2E9AEFC7">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Ogni mattina ti alzi già pieno.</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626E30FB">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3C65914C">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Pieno di impegni, pieno di decisioni da prendere, pieno di quello che non hai fatto ieri. E il tuo metabolismo è esattamente nella stessa condizione — intasato da anni di soluzioni che hanno aggiunto strati invece di toglierli. Un piano alimentare sopra l'</w:t>
      </w:r>
      <w:r>
        <w:rPr>
          <w:rFonts w:ascii="Arial" w:hAnsi="Arial" w:eastAsia="Arial" w:cs="Arial"/>
          <w:color w:val="0070c0"/>
          <w:sz w:val="22"/>
          <w:szCs w:val="20"/>
        </w:rPr>
        <w:t xml:space="preserve">altro. Un programma sopra l'altro. Un senso di colpa sopra l'altro.</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3DBCB5C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21ADA340">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Il mercato del benessere ha un solo riflesso: aggiungere. Un integratore, una app, una routine mattutina da 45 minuti. Come se il problema di una vita già piena fosse la mancanza di un altro elemento.</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3EBF314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b/>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4100FDBC">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b/>
          <w:bCs/>
          <w:color w:val="0070c0"/>
          <w:sz w:val="22"/>
          <w:szCs w:val="22"/>
          <w:highlight w:val="none"/>
        </w:rPr>
      </w:pPr>
      <w:r>
        <w:rPr>
          <w:rFonts w:ascii="Arial" w:hAnsi="Arial" w:eastAsia="Arial" w:cs="Arial"/>
          <w:b/>
          <w:color w:val="0070c0"/>
          <w:sz w:val="22"/>
          <w:szCs w:val="20"/>
        </w:rPr>
        <w:t xml:space="preserve">Ma un metabolismo intasato non ha bisogno di più. Ha bisogno di spazio.</w:t>
      </w:r>
      <w:r>
        <w:rPr>
          <w:rFonts w:ascii="Arial" w:hAnsi="Arial" w:eastAsia="Arial" w:cs="Arial"/>
          <w:b/>
          <w:bCs/>
          <w:color w:val="0070c0"/>
          <w:sz w:val="22"/>
          <w:szCs w:val="22"/>
          <w:highlight w:val="none"/>
        </w:rPr>
      </w:r>
      <w:r>
        <w:rPr>
          <w:rFonts w:ascii="Arial" w:hAnsi="Arial" w:eastAsia="Arial" w:cs="Arial"/>
          <w:b/>
          <w:bCs/>
          <w:color w:val="0070c0"/>
          <w:sz w:val="22"/>
          <w:szCs w:val="22"/>
          <w:highlight w:val="none"/>
        </w:rPr>
      </w:r>
    </w:p>
    <w:p w14:paraId="0D8DA8E4">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0DACF282">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Togliere un pasto sbagliato vale più di aggiungere un integratore. Eliminare un'abitudine che alza il cortisolo vale più di una settimana in palestra. Semplificare vale più di ottimizzare.</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087F8B1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4EA9CC96">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Questo è quello che nessuno ti ha ancora detto — e che spiega perché hai abbandonato tutto quello che hai provato finora.</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6BA3845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cs="Arial"/>
          <w:color w:val="0070c0"/>
          <w:sz w:val="22"/>
          <w:szCs w:val="22"/>
        </w:rPr>
      </w:r>
      <w:r>
        <w:rPr>
          <w:rFonts w:ascii="Arial" w:hAnsi="Arial" w:cs="Arial"/>
          <w:color w:val="0070c0"/>
          <w:sz w:val="22"/>
          <w:szCs w:val="22"/>
        </w:rPr>
      </w:r>
    </w:p>
    <w:p w14:paraId="13FEE16D">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Non mancava la volontà. Mancava qualcuno che togliesse invece di aggiungere.</w:t>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00000009">
      <w:pPr>
        <w:pageBreakBefore w:val="false"/>
        <w:pBdr/>
        <w:spacing/>
        <w:ind/>
        <w:rPr/>
      </w:pPr>
      <w:r>
        <w:rPr>
          <w:rtl w:val="0"/>
        </w:rPr>
      </w:r>
      <w:r/>
    </w:p>
    <w:p w14:paraId="0000000A">
      <w:pPr>
        <w:pageBreakBefore w:val="false"/>
        <w:pBdr/>
        <w:spacing/>
        <w:ind/>
        <w:rPr/>
      </w:pPr>
      <w:r>
        <w:rPr>
          <w:rtl w:val="0"/>
        </w:rPr>
      </w:r>
      <w:r/>
    </w:p>
    <w:p w14:paraId="3C4A4C0D">
      <w:pPr>
        <w:pBdr/>
        <w:shd w:val="nil" w:color="auto"/>
        <w:spacing/>
        <w:ind/>
        <w:rPr/>
      </w:pPr>
      <w:r>
        <w:rPr>
          <w:highlight w:val="none"/>
          <w:rtl w:val="0"/>
        </w:rPr>
        <w:br w:type="page" w:clear="all"/>
      </w:r>
      <w:r>
        <w:rPr>
          <w:highlight w:val="none"/>
          <w:rtl w:val="0"/>
        </w:rPr>
      </w:r>
      <w:r/>
    </w:p>
    <w:p w14:paraId="0000000B">
      <w:pPr>
        <w:pStyle w:val="925"/>
        <w:pageBreakBefore w:val="false"/>
        <w:pBdr/>
        <w:spacing/>
        <w:ind/>
        <w:rPr>
          <w:highlight w:val="none"/>
        </w:rPr>
      </w:pPr>
      <w:r/>
      <w:bookmarkStart w:id="3" w:name="_9jjebnh01jul"/>
      <w:r/>
      <w:bookmarkEnd w:id="3"/>
      <w:r>
        <w:rPr>
          <w:rtl w:val="0"/>
        </w:rPr>
        <w:t xml:space="preserve">FASE 2: Analisi della sofisticazione del mercato e prima bozza</w:t>
      </w:r>
      <w:r>
        <w:rPr>
          <w:highlight w:val="none"/>
        </w:rPr>
      </w:r>
    </w:p>
    <w:p w14:paraId="0000000C">
      <w:pPr>
        <w:pageBreakBefore w:val="false"/>
        <w:pBdr/>
        <w:spacing/>
        <w:ind/>
        <w:rPr/>
      </w:pPr>
      <w:r>
        <w:rPr>
          <w:rtl w:val="0"/>
        </w:rPr>
      </w:r>
      <w:r/>
    </w:p>
    <w:p w14:paraId="0000000D">
      <w:pPr>
        <w:pageBreakBefore w:val="false"/>
        <w:pBdr/>
        <w:spacing/>
        <w:ind/>
        <w:rPr>
          <w:b/>
          <w:bCs/>
        </w:rPr>
      </w:pPr>
      <w:r>
        <w:rPr>
          <w:b/>
          <w:bCs/>
          <w:rtl w:val="0"/>
        </w:rPr>
        <w:t xml:space="preserve">Per mettersi al sicuro dalla possibilità che un competitor copi la nostra nuova intuizione, è necessario possedere un meccanismo unico.</w:t>
      </w:r>
      <w:r>
        <w:rPr>
          <w:b/>
          <w:bCs/>
        </w:rPr>
      </w:r>
      <w:r>
        <w:rPr>
          <w:b/>
          <w:bCs/>
        </w:rPr>
      </w:r>
    </w:p>
    <w:p w14:paraId="0000000E">
      <w:pPr>
        <w:pageBreakBefore w:val="false"/>
        <w:pBdr/>
        <w:spacing/>
        <w:ind/>
        <w:rPr>
          <w:b/>
          <w:bCs/>
        </w:rPr>
      </w:pPr>
      <w:r>
        <w:rPr>
          <w:rtl w:val="0"/>
        </w:rPr>
      </w:r>
      <w:r>
        <w:rPr>
          <w:b/>
          <w:bCs/>
        </w:rPr>
      </w:r>
      <w:r>
        <w:rPr>
          <w:b/>
          <w:bCs/>
        </w:rPr>
      </w:r>
    </w:p>
    <w:p w14:paraId="0000000F">
      <w:pPr>
        <w:pageBreakBefore w:val="false"/>
        <w:pBdr/>
        <w:spacing/>
        <w:ind/>
        <w:rPr/>
      </w:pPr>
      <w:r>
        <w:rPr>
          <w:rtl w:val="0"/>
        </w:rPr>
        <w:t xml:space="preserve">A volte per avere un meccanismo unico basta un meccanismo semplice, a volte serve un meccanismo esteso. Devi capire se esistono promesse dei competitor già veicolate da un meccanismo (volontariamente o meno) e rendere il tuo meccanismo più “sofisticato”</w:t>
      </w:r>
      <w:r/>
    </w:p>
    <w:p w14:paraId="00000010">
      <w:pPr>
        <w:pageBreakBefore w:val="false"/>
        <w:pBdr/>
        <w:spacing/>
        <w:ind/>
        <w:rPr/>
      </w:pPr>
      <w:r>
        <w:rPr>
          <w:rtl w:val="0"/>
        </w:rPr>
      </w:r>
      <w:r/>
    </w:p>
    <w:p w14:paraId="00000011">
      <w:pPr>
        <w:pageBreakBefore w:val="false"/>
        <w:numPr>
          <w:ilvl w:val="0"/>
          <w:numId w:val="2"/>
        </w:numPr>
        <w:pBdr/>
        <w:spacing/>
        <w:ind w:hanging="360" w:left="720"/>
        <w:rPr>
          <w:u w:val="none"/>
        </w:rPr>
      </w:pPr>
      <w:r>
        <w:rPr>
          <w:rtl w:val="0"/>
        </w:rPr>
        <w:t xml:space="preserve">MECCANISMO SEMPLICE: </w:t>
      </w:r>
      <w:r>
        <w:rPr>
          <w:i/>
          <w:iCs/>
          <w:rtl w:val="0"/>
        </w:rPr>
        <w:t xml:space="preserve">“Prendi questa pillola e perdi 10 Kg… grazie al </w:t>
      </w:r>
      <w:r>
        <w:rPr>
          <w:b/>
          <w:bCs/>
          <w:i/>
          <w:iCs/>
          <w:rtl w:val="0"/>
        </w:rPr>
        <w:t xml:space="preserve">pepe</w:t>
      </w:r>
      <w:r>
        <w:rPr>
          <w:u w:val="none"/>
        </w:rPr>
      </w:r>
      <w:r>
        <w:rPr>
          <w:u w:val="none"/>
        </w:rPr>
      </w:r>
    </w:p>
    <w:p w14:paraId="00000012">
      <w:pPr>
        <w:pageBreakBefore w:val="false"/>
        <w:pBdr/>
        <w:spacing/>
        <w:ind w:firstLine="0" w:left="720"/>
        <w:rPr>
          <w:i/>
          <w:iCs/>
        </w:rPr>
      </w:pPr>
      <w:r>
        <w:rPr>
          <w:b/>
          <w:bCs/>
          <w:i/>
          <w:iCs/>
          <w:rtl w:val="0"/>
        </w:rPr>
        <w:t xml:space="preserve">giapponese</w:t>
      </w:r>
      <w:r>
        <w:rPr>
          <w:i/>
          <w:iCs/>
          <w:rtl w:val="0"/>
        </w:rPr>
        <w:t xml:space="preserve"> che non fa assorbire il grasso”</w:t>
      </w:r>
      <w:r>
        <w:rPr>
          <w:i/>
          <w:iCs/>
        </w:rPr>
      </w:r>
      <w:r>
        <w:rPr>
          <w:i/>
          <w:iCs/>
        </w:rPr>
      </w:r>
    </w:p>
    <w:p w14:paraId="00000013">
      <w:pPr>
        <w:pageBreakBefore w:val="false"/>
        <w:pBdr/>
        <w:spacing/>
        <w:ind w:firstLine="0" w:left="720"/>
        <w:rPr>
          <w:i/>
          <w:iCs/>
        </w:rPr>
      </w:pPr>
      <w:r>
        <w:rPr>
          <w:rtl w:val="0"/>
        </w:rPr>
      </w:r>
      <w:r>
        <w:rPr>
          <w:i/>
          <w:iCs/>
        </w:rPr>
      </w:r>
      <w:r>
        <w:rPr>
          <w:i/>
          <w:iCs/>
        </w:rPr>
      </w:r>
    </w:p>
    <w:p w14:paraId="00000014">
      <w:pPr>
        <w:pageBreakBefore w:val="false"/>
        <w:numPr>
          <w:ilvl w:val="0"/>
          <w:numId w:val="2"/>
        </w:numPr>
        <w:pBdr/>
        <w:spacing/>
        <w:ind w:hanging="360" w:left="720"/>
        <w:rPr>
          <w:u w:val="none"/>
        </w:rPr>
      </w:pPr>
      <w:r>
        <w:rPr>
          <w:rtl w:val="0"/>
        </w:rPr>
        <w:t xml:space="preserve">MECCANISMO ESTESO:</w:t>
      </w:r>
      <w:r>
        <w:rPr>
          <w:i/>
          <w:iCs/>
          <w:rtl w:val="0"/>
        </w:rPr>
        <w:t xml:space="preserve"> “Prendi questa pillola e perdi 10 Kg… grazie al </w:t>
      </w:r>
      <w:r>
        <w:rPr>
          <w:b/>
          <w:bCs/>
          <w:i/>
          <w:iCs/>
          <w:rtl w:val="0"/>
        </w:rPr>
        <w:t xml:space="preserve">pepe giapponese coltivato alle pendici del vulcano Lavamoto</w:t>
      </w:r>
      <w:r>
        <w:rPr>
          <w:i/>
          <w:iCs/>
          <w:rtl w:val="0"/>
        </w:rPr>
        <w:t xml:space="preserve">, che non fa assorbire il grasso”</w:t>
      </w:r>
      <w:r>
        <w:rPr>
          <w:u w:val="none"/>
        </w:rPr>
      </w:r>
      <w:r>
        <w:rPr>
          <w:u w:val="none"/>
        </w:rPr>
      </w:r>
    </w:p>
    <w:p w14:paraId="00000015">
      <w:pPr>
        <w:pageBreakBefore w:val="false"/>
        <w:pBdr/>
        <w:spacing/>
        <w:ind/>
        <w:rPr>
          <w:i/>
          <w:iCs/>
        </w:rPr>
      </w:pPr>
      <w:r>
        <w:rPr>
          <w:rtl w:val="0"/>
        </w:rPr>
      </w:r>
      <w:r>
        <w:rPr>
          <w:i/>
          <w:iCs/>
        </w:rPr>
      </w:r>
      <w:r>
        <w:rPr>
          <w:i/>
          <w:iCs/>
        </w:rPr>
      </w:r>
    </w:p>
    <w:p w14:paraId="00000016">
      <w:pPr>
        <w:pageBreakBefore w:val="false"/>
        <w:pBdr/>
        <w:spacing/>
        <w:ind/>
        <w:rPr/>
      </w:pPr>
      <w:r>
        <w:rPr>
          <w:rtl w:val="0"/>
        </w:rPr>
        <w:t xml:space="preserve">Nota che nella vendita di informazione (consulenze, coaching, programmi online), è praticamente semp</w:t>
      </w:r>
      <w:r>
        <w:rPr>
          <w:rtl w:val="0"/>
        </w:rPr>
        <w:t xml:space="preserve">re possibile elaborare un meccanismo esteso sotto forma di processo / metodo. Definisci una prima idea (bozza) del tuo meccanismo esteso facendo attenzione a non copiare il meccanismo utilizzati da un competitor. (rivedi il documento “Studio del mercato”).</w:t>
      </w:r>
      <w:r/>
    </w:p>
    <w:p w14:paraId="00000017">
      <w:pPr>
        <w:pageBreakBefore w:val="false"/>
        <w:pBdr/>
        <w:spacing/>
        <w:ind/>
        <w:rPr/>
      </w:pPr>
      <w:r>
        <w:rPr>
          <w:rtl w:val="0"/>
        </w:rPr>
      </w:r>
      <w:r/>
    </w:p>
    <w:p w14:paraId="502B12C0">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0"/>
          <w:szCs w:val="20"/>
          <w:highlight w:val="none"/>
        </w:rPr>
      </w:pPr>
      <w:r>
        <w:rPr>
          <w:rFonts w:ascii="Arial" w:hAnsi="Arial" w:eastAsia="Arial" w:cs="Arial"/>
          <w:b/>
          <w:color w:val="0070c0"/>
          <w:sz w:val="22"/>
          <w:szCs w:val="20"/>
        </w:rPr>
        <w:t xml:space="preserve">Il Metodo Metabolismo Occupato</w:t>
      </w:r>
      <w:r>
        <w:rPr>
          <w:rFonts w:ascii="Arial" w:hAnsi="Arial" w:eastAsia="Arial" w:cs="Arial"/>
          <w:color w:val="0070c0"/>
          <w:sz w:val="22"/>
          <w:szCs w:val="20"/>
        </w:rPr>
        <w:t xml:space="preserve"> nasce da una realtà semplice: i professionisti più capaci non falliscono per mancanza di volontà, ma per mancanza di un sistema costruito sulla loro vita reale.</w:t>
      </w:r>
      <w:r>
        <w:rPr>
          <w:rFonts w:ascii="Arial" w:hAnsi="Arial" w:cs="Arial"/>
          <w:color w:val="0070c0"/>
          <w:sz w:val="22"/>
          <w:szCs w:val="20"/>
        </w:rPr>
      </w:r>
      <w:r>
        <w:rPr>
          <w:rFonts w:ascii="Arial" w:hAnsi="Arial" w:eastAsia="Arial" w:cs="Arial"/>
          <w:color w:val="0070c0"/>
          <w:sz w:val="20"/>
          <w:szCs w:val="20"/>
          <w:highlight w:val="none"/>
        </w:rPr>
      </w:r>
    </w:p>
    <w:p w14:paraId="7AA90D4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0"/>
          <w:szCs w:val="20"/>
          <w:highlight w:val="none"/>
        </w:rPr>
      </w:r>
      <w:r>
        <w:rPr>
          <w:rFonts w:ascii="Arial" w:hAnsi="Arial" w:eastAsia="Arial" w:cs="Arial"/>
          <w:color w:val="0070c0"/>
          <w:sz w:val="20"/>
          <w:szCs w:val="20"/>
          <w:highlight w:val="none"/>
        </w:rPr>
      </w:r>
      <w:r>
        <w:rPr>
          <w:rFonts w:ascii="Arial" w:hAnsi="Arial" w:cs="Arial"/>
          <w:color w:val="0070c0"/>
          <w:sz w:val="22"/>
          <w:szCs w:val="22"/>
        </w:rPr>
      </w:r>
    </w:p>
    <w:p w14:paraId="0B2E536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Non è una dieta. Non è un programma di allenamento. È un metodo metabolico in tre fasi che trasforma le abitudini che hai già — i pasti, i movimenti, i ritmi della giornata — in un motore che produce energia reale, lucidità mentale e controllo del peso, se</w:t>
      </w:r>
      <w:r>
        <w:rPr>
          <w:rFonts w:ascii="Arial" w:hAnsi="Arial" w:eastAsia="Arial" w:cs="Arial"/>
          <w:color w:val="0070c0"/>
          <w:sz w:val="22"/>
          <w:szCs w:val="20"/>
        </w:rPr>
        <w:t xml:space="preserve">nza stravolgere nulla.</w:t>
      </w:r>
      <w:r>
        <w:rPr>
          <w:rFonts w:ascii="Arial" w:hAnsi="Arial" w:eastAsia="Arial" w:cs="Arial"/>
          <w:color w:val="0070c0"/>
          <w:sz w:val="20"/>
          <w:szCs w:val="20"/>
        </w:rPr>
      </w:r>
      <w:r>
        <w:rPr>
          <w:rFonts w:ascii="Arial" w:hAnsi="Arial" w:cs="Arial"/>
          <w:color w:val="0070c0"/>
          <w:sz w:val="22"/>
          <w:szCs w:val="20"/>
        </w:rPr>
      </w:r>
    </w:p>
    <w:p w14:paraId="3BA016A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49BA4F25">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Basato su principi metabolici scientificamente fondati e adattato alla giornata di chi non ha tempo da perdere, funziona precisamente perché non richiede condizioni perfette.</w:t>
      </w:r>
      <w:r>
        <w:rPr>
          <w:rFonts w:ascii="Arial" w:hAnsi="Arial" w:eastAsia="Arial" w:cs="Arial"/>
          <w:color w:val="0070c0"/>
          <w:sz w:val="20"/>
          <w:szCs w:val="20"/>
        </w:rPr>
      </w:r>
      <w:r>
        <w:rPr>
          <w:rFonts w:ascii="Arial" w:hAnsi="Arial" w:eastAsia="Arial" w:cs="Arial"/>
          <w:color w:val="0070c0"/>
          <w:sz w:val="22"/>
          <w:szCs w:val="22"/>
          <w:highlight w:val="none"/>
        </w:rPr>
      </w:r>
    </w:p>
    <w:p w14:paraId="5A126A36">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140B3FAD">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Funziona perché è costruito per quando la vita non coopera.</w:t>
      </w:r>
      <w:r>
        <w:rPr>
          <w:rFonts w:ascii="Arial" w:hAnsi="Arial" w:eastAsia="Arial" w:cs="Arial"/>
          <w:color w:val="0070c0"/>
          <w:sz w:val="20"/>
          <w:szCs w:val="20"/>
        </w:rPr>
      </w:r>
      <w:r>
        <w:rPr>
          <w:rFonts w:ascii="Arial" w:hAnsi="Arial" w:eastAsia="Arial" w:cs="Arial"/>
          <w:color w:val="0070c0"/>
          <w:sz w:val="22"/>
          <w:szCs w:val="22"/>
          <w:highlight w:val="none"/>
        </w:rPr>
      </w:r>
    </w:p>
    <w:p w14:paraId="0000001D">
      <w:pPr>
        <w:pageBreakBefore w:val="false"/>
        <w:pBdr/>
        <w:spacing/>
        <w:ind/>
        <w:rPr/>
      </w:pPr>
      <w:r>
        <w:rPr>
          <w:rtl w:val="0"/>
        </w:rPr>
      </w:r>
      <w:r/>
    </w:p>
    <w:p w14:paraId="0000001E">
      <w:pPr>
        <w:pageBreakBefore w:val="false"/>
        <w:pBdr/>
        <w:spacing/>
        <w:ind/>
        <w:rPr/>
      </w:pPr>
      <w:r>
        <w:rPr>
          <w:rtl w:val="0"/>
        </w:rPr>
      </w:r>
      <w:r/>
    </w:p>
    <w:p w14:paraId="2B6E8950">
      <w:pPr>
        <w:pBdr/>
        <w:shd w:val="nil" w:color="auto"/>
        <w:spacing/>
        <w:ind/>
        <w:rPr/>
      </w:pPr>
      <w:r>
        <w:rPr>
          <w:highlight w:val="none"/>
          <w:rtl w:val="0"/>
        </w:rPr>
        <w:br w:type="page" w:clear="all"/>
      </w:r>
      <w:r>
        <w:rPr>
          <w:highlight w:val="none"/>
          <w:rtl w:val="0"/>
        </w:rPr>
      </w:r>
      <w:r/>
    </w:p>
    <w:p w14:paraId="0000001F">
      <w:pPr>
        <w:pStyle w:val="925"/>
        <w:pageBreakBefore w:val="false"/>
        <w:pBdr/>
        <w:spacing/>
        <w:ind/>
        <w:rPr>
          <w:highlight w:val="none"/>
        </w:rPr>
      </w:pPr>
      <w:r/>
      <w:bookmarkStart w:id="4" w:name="_lpbzqn3pl4o0"/>
      <w:r/>
      <w:bookmarkEnd w:id="4"/>
      <w:r>
        <w:rPr>
          <w:rtl w:val="0"/>
        </w:rPr>
        <w:t xml:space="preserve">FASE 3: Definizione del processo</w:t>
      </w:r>
      <w:r>
        <w:rPr>
          <w:highlight w:val="none"/>
        </w:rPr>
      </w:r>
    </w:p>
    <w:p w14:paraId="00000020">
      <w:pPr>
        <w:pageBreakBefore w:val="false"/>
        <w:pBdr/>
        <w:spacing/>
        <w:ind/>
        <w:rPr/>
      </w:pPr>
      <w:r>
        <w:rPr>
          <w:rtl w:val="0"/>
        </w:rPr>
      </w:r>
      <w:r/>
    </w:p>
    <w:p w14:paraId="00000021">
      <w:pPr>
        <w:pageBreakBefore w:val="false"/>
        <w:pBdr/>
        <w:spacing/>
        <w:ind/>
        <w:rPr/>
      </w:pPr>
      <w:r>
        <w:rPr>
          <w:rtl w:val="0"/>
        </w:rPr>
        <w:t xml:space="preserve">Ora che hai l’idea di partenza del tuo meccanismo unico, definisci le fasi sulle quali si basa il tuo processo / metodo:</w:t>
      </w:r>
      <w:r/>
    </w:p>
    <w:p w14:paraId="00000022">
      <w:pPr>
        <w:pageBreakBefore w:val="false"/>
        <w:pBdr/>
        <w:spacing/>
        <w:ind/>
        <w:rPr/>
      </w:pPr>
      <w:r>
        <w:rPr>
          <w:rtl w:val="0"/>
        </w:rPr>
      </w:r>
      <w:r/>
    </w:p>
    <w:p w14:paraId="00000023">
      <w:pPr>
        <w:pageBreakBefore w:val="false"/>
        <w:pBdr/>
        <w:spacing/>
        <w:ind/>
        <w:rPr>
          <w:i/>
          <w:iCs/>
        </w:rPr>
      </w:pPr>
      <w:r>
        <w:rPr>
          <w:i/>
          <w:iCs/>
          <w:rtl w:val="0"/>
        </w:rPr>
        <w:t xml:space="preserve">(NOTA: non è importante il numero delle fasi, quanto la loro immediatezza nel veicolare l’intuizione e nel rendere credibile la promessa. Possono bastare anche solo 2 fasi):</w:t>
      </w:r>
      <w:r>
        <w:rPr>
          <w:i/>
          <w:iCs/>
        </w:rPr>
      </w:r>
      <w:r>
        <w:rPr>
          <w:i/>
          <w:iCs/>
        </w:rPr>
      </w:r>
    </w:p>
    <w:p w14:paraId="00000024">
      <w:pPr>
        <w:pageBreakBefore w:val="false"/>
        <w:pBdr/>
        <w:spacing/>
        <w:ind/>
        <w:rPr/>
      </w:pPr>
      <w:r>
        <w:rPr>
          <w:rtl w:val="0"/>
        </w:rPr>
      </w:r>
      <w:r/>
    </w:p>
    <w:p w14:paraId="040B0F11">
      <w:pPr>
        <w:pStyle w:val="891"/>
        <w:pBdr/>
        <w:spacing/>
        <w:ind/>
        <w:rPr>
          <w:rFonts w:ascii="Arial" w:hAnsi="Arial" w:cs="Arial"/>
          <w:color w:val="0070c0"/>
          <w:sz w:val="22"/>
          <w:szCs w:val="22"/>
        </w:rPr>
      </w:pPr>
      <w:r>
        <w:rPr>
          <w:rFonts w:ascii="Arial" w:hAnsi="Arial" w:eastAsia="Arial" w:cs="Arial"/>
          <w:b/>
          <w:color w:val="0070c0"/>
          <w:sz w:val="22"/>
          <w:szCs w:val="22"/>
        </w:rPr>
        <w:t xml:space="preserve">Le 3 Fasi del Metodo Metabolismo Occupato</w:t>
      </w:r>
      <w:r>
        <w:rPr>
          <w:rFonts w:ascii="Arial" w:hAnsi="Arial" w:eastAsia="Arial" w:cs="Arial"/>
          <w:color w:val="0070c0"/>
          <w:sz w:val="22"/>
          <w:szCs w:val="22"/>
        </w:rPr>
      </w:r>
    </w:p>
    <w:p w14:paraId="0DB2C2F7">
      <w:pPr>
        <w:pStyle w:val="891"/>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eastAsia="Arial" w:cs="Arial"/>
          <w:b/>
          <w:color w:val="0070c0"/>
          <w:sz w:val="22"/>
          <w:szCs w:val="22"/>
          <w:highlight w:val="none"/>
        </w:rPr>
      </w:r>
    </w:p>
    <w:p w14:paraId="7972E0C4">
      <w:pPr>
        <w:pStyle w:val="891"/>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Fase 1 — MAPPA</w:t>
      </w:r>
      <w:r>
        <w:rPr>
          <w:rFonts w:ascii="Arial" w:hAnsi="Arial" w:eastAsia="Arial" w:cs="Arial"/>
          <w:color w:val="0070c0"/>
          <w:sz w:val="22"/>
          <w:szCs w:val="22"/>
        </w:rPr>
      </w:r>
    </w:p>
    <w:p w14:paraId="1FAE43C5">
      <w:pPr>
        <w:pStyle w:val="891"/>
        <w:pBdr/>
        <w:spacing/>
        <w:ind/>
        <w:rPr>
          <w:rFonts w:ascii="Arial" w:hAnsi="Arial" w:cs="Arial"/>
          <w:color w:val="0070c0"/>
          <w:sz w:val="22"/>
          <w:szCs w:val="22"/>
        </w:rPr>
      </w:pPr>
      <w:r>
        <w:rPr>
          <w:rFonts w:ascii="Arial" w:hAnsi="Arial" w:eastAsia="Arial" w:cs="Arial"/>
          <w:i/>
          <w:color w:val="0070c0"/>
          <w:sz w:val="22"/>
          <w:szCs w:val="22"/>
        </w:rPr>
        <w:t xml:space="preserve">Diagnosi del carico reale</w:t>
      </w:r>
      <w:r>
        <w:rPr>
          <w:rFonts w:ascii="Arial" w:hAnsi="Arial" w:eastAsia="Arial" w:cs="Arial"/>
          <w:color w:val="0070c0"/>
          <w:sz w:val="22"/>
          <w:szCs w:val="22"/>
        </w:rPr>
      </w:r>
    </w:p>
    <w:p w14:paraId="0C44C792">
      <w:pPr>
        <w:pStyle w:val="891"/>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5DAA6576">
      <w:pPr>
        <w:pStyle w:val="891"/>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Prima di cambiare qualcosa, si fotografa la tua giornata metabolica reale — non quella ideale. Non si parte dalle calorie o dagli allenamenti. Si parte da dove l'energia si perde davvero: i crolli improvvisi, i picchi di caffeina, i pasti disordinati, il c</w:t>
      </w:r>
      <w:r>
        <w:rPr>
          <w:rFonts w:ascii="Arial" w:hAnsi="Arial" w:eastAsia="Arial" w:cs="Arial"/>
          <w:color w:val="0070c0"/>
          <w:sz w:val="22"/>
          <w:szCs w:val="22"/>
        </w:rPr>
        <w:t xml:space="preserve">arico decisionale accumulato, i ritmi di sonno. Il risultato è il tuo </w:t>
      </w:r>
      <w:r>
        <w:rPr>
          <w:rFonts w:ascii="Arial" w:hAnsi="Arial" w:eastAsia="Arial" w:cs="Arial"/>
          <w:b/>
          <w:color w:val="0070c0"/>
          <w:sz w:val="22"/>
          <w:szCs w:val="22"/>
        </w:rPr>
        <w:t xml:space="preserve">Profilo Metabolismo Occupato</w:t>
      </w:r>
      <w:r>
        <w:rPr>
          <w:rFonts w:ascii="Arial" w:hAnsi="Arial" w:eastAsia="Arial" w:cs="Arial"/>
          <w:color w:val="0070c0"/>
          <w:sz w:val="22"/>
          <w:szCs w:val="22"/>
        </w:rPr>
        <w:t xml:space="preserve"> — una mappa chiara di dove il tuo sistema è intasato e dove può essere liberato.</w:t>
      </w:r>
      <w:r>
        <w:rPr>
          <w:rFonts w:ascii="Arial" w:hAnsi="Arial" w:eastAsia="Arial" w:cs="Arial"/>
          <w:color w:val="0070c0"/>
          <w:sz w:val="22"/>
          <w:szCs w:val="22"/>
        </w:rPr>
      </w:r>
    </w:p>
    <w:p w14:paraId="45480D0E">
      <w:pPr>
        <w:pStyle w:val="891"/>
        <w:pBdr/>
        <w:spacing/>
        <w:ind/>
        <w:rPr>
          <w:rFonts w:ascii="Arial" w:hAnsi="Arial" w:cs="Arial"/>
          <w:color w:val="0070c0"/>
          <w:sz w:val="22"/>
          <w:szCs w:val="22"/>
        </w:rPr>
      </w:pPr>
      <w:r>
        <w:rPr>
          <w:rFonts w:ascii="Arial" w:hAnsi="Arial" w:eastAsia="Arial" w:cs="Arial"/>
          <w:b/>
          <w:color w:val="0070c0"/>
          <w:sz w:val="22"/>
          <w:szCs w:val="22"/>
        </w:rPr>
        <w:t xml:space="preserve">Cosa ottieni:</w:t>
      </w:r>
      <w:r>
        <w:rPr>
          <w:rFonts w:ascii="Arial" w:hAnsi="Arial" w:eastAsia="Arial" w:cs="Arial"/>
          <w:color w:val="0070c0"/>
          <w:sz w:val="22"/>
          <w:szCs w:val="22"/>
        </w:rPr>
        <w:t xml:space="preserve"> per la prima volta capisci </w:t>
      </w:r>
      <w:r>
        <w:rPr>
          <w:rFonts w:ascii="Arial" w:hAnsi="Arial" w:eastAsia="Arial" w:cs="Arial"/>
          <w:i/>
          <w:color w:val="0070c0"/>
          <w:sz w:val="22"/>
          <w:szCs w:val="22"/>
        </w:rPr>
        <w:t xml:space="preserve">perché</w:t>
      </w:r>
      <w:r>
        <w:rPr>
          <w:rFonts w:ascii="Arial" w:hAnsi="Arial" w:eastAsia="Arial" w:cs="Arial"/>
          <w:color w:val="0070c0"/>
          <w:sz w:val="22"/>
          <w:szCs w:val="22"/>
        </w:rPr>
        <w:t xml:space="preserve"> ti senti così — e non è quello che pensavi.</w:t>
      </w:r>
      <w:r>
        <w:rPr>
          <w:rFonts w:ascii="Arial" w:hAnsi="Arial" w:eastAsia="Arial" w:cs="Arial"/>
          <w:color w:val="0070c0"/>
          <w:sz w:val="22"/>
          <w:szCs w:val="22"/>
        </w:rPr>
      </w:r>
    </w:p>
    <w:p w14:paraId="40245013">
      <w:pPr>
        <w:pStyle w:val="891"/>
        <w:pBdr/>
        <w:spacing/>
        <w:ind/>
        <w:rPr>
          <w:rFonts w:ascii="Arial" w:hAnsi="Arial" w:cs="Arial"/>
          <w:color w:val="0070c0"/>
          <w:sz w:val="22"/>
          <w:szCs w:val="22"/>
        </w:rPr>
      </w:pPr>
      <w:r>
        <w:rPr>
          <w:rFonts w:ascii="Arial" w:hAnsi="Arial" w:cs="Arial"/>
          <w:color w:val="0070c0"/>
          <w:sz w:val="22"/>
          <w:szCs w:val="22"/>
        </w:rPr>
      </w:r>
      <w:r>
        <w:rPr>
          <w:rFonts w:ascii="Arial" w:hAnsi="Arial" w:cs="Arial"/>
          <w:color w:val="0070c0"/>
          <w:sz w:val="22"/>
          <w:szCs w:val="22"/>
        </w:rPr>
      </w:r>
      <w:r>
        <w:rPr>
          <w:rFonts w:ascii="Arial" w:hAnsi="Arial" w:cs="Arial"/>
          <w:color w:val="0070c0"/>
          <w:sz w:val="22"/>
          <w:szCs w:val="22"/>
        </w:rPr>
      </w:r>
    </w:p>
    <w:p w14:paraId="7520DFE9">
      <w:pPr>
        <w:pStyle w:val="891"/>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eastAsia="Arial" w:cs="Arial"/>
          <w:b/>
          <w:color w:val="0070c0"/>
          <w:sz w:val="22"/>
          <w:szCs w:val="22"/>
          <w:highlight w:val="none"/>
        </w:rPr>
      </w:r>
    </w:p>
    <w:p w14:paraId="0DA5142A">
      <w:pPr>
        <w:pStyle w:val="891"/>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Fase 2 — MOTORE</w:t>
      </w:r>
      <w:r>
        <w:rPr>
          <w:rFonts w:ascii="Arial" w:hAnsi="Arial" w:eastAsia="Arial" w:cs="Arial"/>
          <w:color w:val="0070c0"/>
          <w:sz w:val="22"/>
          <w:szCs w:val="22"/>
        </w:rPr>
      </w:r>
    </w:p>
    <w:p w14:paraId="5792713E">
      <w:pPr>
        <w:pStyle w:val="891"/>
        <w:pBdr/>
        <w:spacing/>
        <w:ind/>
        <w:rPr>
          <w:rFonts w:ascii="Arial" w:hAnsi="Arial" w:cs="Arial"/>
          <w:color w:val="0070c0"/>
          <w:sz w:val="22"/>
          <w:szCs w:val="22"/>
        </w:rPr>
      </w:pPr>
      <w:r>
        <w:rPr>
          <w:rFonts w:ascii="Arial" w:hAnsi="Arial" w:eastAsia="Arial" w:cs="Arial"/>
          <w:i/>
          <w:color w:val="0070c0"/>
          <w:sz w:val="22"/>
          <w:szCs w:val="22"/>
        </w:rPr>
        <w:t xml:space="preserve">Rimozione del sovraccarico e ricostruzione della stabilità</w:t>
      </w:r>
      <w:r>
        <w:rPr>
          <w:rFonts w:ascii="Arial" w:hAnsi="Arial" w:eastAsia="Arial" w:cs="Arial"/>
          <w:color w:val="0070c0"/>
          <w:sz w:val="22"/>
          <w:szCs w:val="22"/>
        </w:rPr>
      </w:r>
    </w:p>
    <w:p w14:paraId="2F377750">
      <w:pPr>
        <w:pStyle w:val="891"/>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3C1FBCCC">
      <w:pPr>
        <w:pStyle w:val="891"/>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Qui non si aggiunge nulla. Si toglie. Si eliminano gli stimoli che sabotano il metabolismo — zuccheri nei momenti sbagliati, caffeina mal gestita, abitudini invisibili che alzano il cortisolo — e si ricostruisce una baseline stabile attraverso micro-aggius</w:t>
      </w:r>
      <w:r>
        <w:rPr>
          <w:rFonts w:ascii="Arial" w:hAnsi="Arial" w:eastAsia="Arial" w:cs="Arial"/>
          <w:color w:val="0070c0"/>
          <w:sz w:val="22"/>
          <w:szCs w:val="22"/>
        </w:rPr>
        <w:t xml:space="preserve">tamenti al timing dei pasti, al movimento e ai ritmi della giornata. L'obiettivo non è la performance massima — è l'energia prevedibile. Passare da un'energia casuale e imprevedibile a un motore che sai come funziona.</w:t>
      </w:r>
      <w:r>
        <w:rPr>
          <w:rFonts w:ascii="Arial" w:hAnsi="Arial" w:eastAsia="Arial" w:cs="Arial"/>
          <w:color w:val="0070c0"/>
          <w:sz w:val="22"/>
          <w:szCs w:val="22"/>
        </w:rPr>
      </w:r>
    </w:p>
    <w:p w14:paraId="0CCDF9CE">
      <w:pPr>
        <w:pStyle w:val="891"/>
        <w:pBdr/>
        <w:spacing/>
        <w:ind/>
        <w:rPr>
          <w:rFonts w:ascii="Arial" w:hAnsi="Arial" w:cs="Arial"/>
          <w:color w:val="0070c0"/>
          <w:sz w:val="22"/>
          <w:szCs w:val="22"/>
        </w:rPr>
      </w:pPr>
      <w:r>
        <w:rPr>
          <w:rFonts w:ascii="Arial" w:hAnsi="Arial" w:eastAsia="Arial" w:cs="Arial"/>
          <w:b/>
          <w:color w:val="0070c0"/>
          <w:sz w:val="22"/>
          <w:szCs w:val="22"/>
        </w:rPr>
        <w:t xml:space="preserve">Cosa ottieni:</w:t>
      </w:r>
      <w:r>
        <w:rPr>
          <w:rFonts w:ascii="Arial" w:hAnsi="Arial" w:eastAsia="Arial" w:cs="Arial"/>
          <w:color w:val="0070c0"/>
          <w:sz w:val="22"/>
          <w:szCs w:val="22"/>
        </w:rPr>
        <w:t xml:space="preserve"> stabilità. Arrivi al pomeriggio con ancora qualcosa. Torni a casa con ancora qualcosa.</w:t>
      </w:r>
      <w:r>
        <w:rPr>
          <w:rFonts w:ascii="Arial" w:hAnsi="Arial" w:eastAsia="Arial" w:cs="Arial"/>
          <w:color w:val="0070c0"/>
          <w:sz w:val="22"/>
          <w:szCs w:val="22"/>
        </w:rPr>
      </w:r>
    </w:p>
    <w:p w14:paraId="4E2BB542">
      <w:pPr>
        <w:pStyle w:val="891"/>
        <w:pBdr/>
        <w:spacing/>
        <w:ind/>
        <w:rPr>
          <w:rFonts w:ascii="Arial" w:hAnsi="Arial" w:cs="Arial"/>
          <w:color w:val="0070c0"/>
          <w:sz w:val="22"/>
          <w:szCs w:val="22"/>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eastAsia="Arial" w:cs="Arial"/>
          <w:b/>
          <w:color w:val="0070c0"/>
          <w:sz w:val="22"/>
          <w:szCs w:val="22"/>
          <w:highlight w:val="none"/>
        </w:rPr>
      </w:r>
    </w:p>
    <w:p w14:paraId="591F20AE">
      <w:pPr>
        <w:pStyle w:val="891"/>
        <w:pBdr/>
        <w:spacing/>
        <w:ind/>
        <w:rPr>
          <w:rFonts w:ascii="Arial" w:hAnsi="Arial" w:eastAsia="Arial" w:cs="Arial"/>
          <w:b/>
          <w:bCs/>
          <w:color w:val="0070c0"/>
          <w:sz w:val="22"/>
          <w:szCs w:val="22"/>
          <w:highlight w:val="none"/>
        </w:rPr>
      </w:pPr>
      <w:r>
        <w:rPr>
          <w:rFonts w:ascii="Arial" w:hAnsi="Arial" w:eastAsia="Arial" w:cs="Arial"/>
          <w:b/>
          <w:color w:val="0070c0"/>
          <w:sz w:val="22"/>
          <w:szCs w:val="22"/>
          <w:highlight w:val="none"/>
        </w:rPr>
      </w:r>
      <w:r>
        <w:rPr>
          <w:rFonts w:ascii="Arial" w:hAnsi="Arial" w:eastAsia="Arial" w:cs="Arial"/>
          <w:b/>
          <w:color w:val="0070c0"/>
          <w:sz w:val="22"/>
          <w:szCs w:val="22"/>
          <w:highlight w:val="none"/>
        </w:rPr>
      </w:r>
      <w:r>
        <w:rPr>
          <w:rFonts w:ascii="Arial" w:hAnsi="Arial" w:eastAsia="Arial" w:cs="Arial"/>
          <w:b/>
          <w:color w:val="0070c0"/>
          <w:sz w:val="22"/>
          <w:szCs w:val="22"/>
          <w:highlight w:val="none"/>
        </w:rPr>
      </w:r>
    </w:p>
    <w:p w14:paraId="0410C569">
      <w:pPr>
        <w:pStyle w:val="891"/>
        <w:pBdr/>
        <w:spacing/>
        <w:ind/>
        <w:rPr>
          <w:rFonts w:ascii="Arial" w:hAnsi="Arial" w:eastAsia="Arial" w:cs="Arial"/>
          <w:b/>
          <w:bCs/>
          <w:color w:val="0070c0"/>
          <w:sz w:val="22"/>
          <w:szCs w:val="22"/>
          <w:highlight w:val="none"/>
        </w:rPr>
      </w:pPr>
      <w:r>
        <w:rPr>
          <w:rFonts w:ascii="Arial" w:hAnsi="Arial" w:eastAsia="Arial" w:cs="Arial"/>
          <w:b/>
          <w:color w:val="0070c0"/>
          <w:sz w:val="22"/>
          <w:szCs w:val="22"/>
        </w:rPr>
        <w:t xml:space="preserve">Fase 3 — MOMENTUM</w:t>
      </w:r>
      <w:r>
        <w:rPr>
          <w:rFonts w:ascii="Arial" w:hAnsi="Arial" w:eastAsia="Arial" w:cs="Arial"/>
          <w:color w:val="0070c0"/>
          <w:sz w:val="22"/>
          <w:szCs w:val="22"/>
        </w:rPr>
      </w:r>
    </w:p>
    <w:p w14:paraId="47F9CB9E">
      <w:pPr>
        <w:pStyle w:val="891"/>
        <w:pBdr/>
        <w:spacing/>
        <w:ind/>
        <w:rPr>
          <w:rFonts w:ascii="Arial" w:hAnsi="Arial" w:cs="Arial"/>
          <w:color w:val="0070c0"/>
          <w:sz w:val="22"/>
          <w:szCs w:val="22"/>
        </w:rPr>
      </w:pPr>
      <w:r>
        <w:rPr>
          <w:rFonts w:ascii="Arial" w:hAnsi="Arial" w:eastAsia="Arial" w:cs="Arial"/>
          <w:i/>
          <w:color w:val="0070c0"/>
          <w:sz w:val="22"/>
          <w:szCs w:val="22"/>
        </w:rPr>
        <w:t xml:space="preserve">Automazione invisibile</w:t>
      </w:r>
      <w:r>
        <w:rPr>
          <w:rFonts w:ascii="Arial" w:hAnsi="Arial" w:eastAsia="Arial" w:cs="Arial"/>
          <w:color w:val="0070c0"/>
          <w:sz w:val="22"/>
          <w:szCs w:val="22"/>
        </w:rPr>
      </w:r>
    </w:p>
    <w:p w14:paraId="1F0B4510">
      <w:pPr>
        <w:pStyle w:val="891"/>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1C3439BF">
      <w:pPr>
        <w:pStyle w:val="891"/>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La fase che nessun competitor include — e che spiega perché si abbandona sempre tutto. Un sistema funziona solo se non richiede forza di volontà per essere mantenuto. Qui le abitudini costruite nella Fase 2 diventano automatiche: routine decisionali predef</w:t>
      </w:r>
      <w:r>
        <w:rPr>
          <w:rFonts w:ascii="Arial" w:hAnsi="Arial" w:eastAsia="Arial" w:cs="Arial"/>
          <w:color w:val="0070c0"/>
          <w:sz w:val="22"/>
          <w:szCs w:val="22"/>
        </w:rPr>
        <w:t xml:space="preserve">inite, pasti default per i giorni caotici, movimenti integrati nella giornata senza bisogno di pianificarli. Il sistema inizia a girare da solo — nei viaggi di lavoro, nelle settimane di stress, nelle cene sociali.</w:t>
      </w:r>
      <w:r>
        <w:rPr>
          <w:rFonts w:ascii="Arial" w:hAnsi="Arial" w:eastAsia="Arial" w:cs="Arial"/>
          <w:color w:val="0070c0"/>
          <w:sz w:val="22"/>
          <w:szCs w:val="22"/>
        </w:rPr>
      </w:r>
    </w:p>
    <w:p w14:paraId="4BED8520">
      <w:pPr>
        <w:pStyle w:val="891"/>
        <w:pBdr/>
        <w:spacing/>
        <w:ind/>
        <w:rPr>
          <w:rFonts w:ascii="Arial" w:hAnsi="Arial" w:cs="Arial"/>
          <w:color w:val="0070c0"/>
          <w:sz w:val="22"/>
          <w:szCs w:val="22"/>
        </w:rPr>
      </w:pPr>
      <w:r>
        <w:rPr>
          <w:rFonts w:ascii="Arial" w:hAnsi="Arial" w:eastAsia="Arial" w:cs="Arial"/>
          <w:b/>
          <w:color w:val="0070c0"/>
          <w:sz w:val="22"/>
          <w:szCs w:val="22"/>
        </w:rPr>
        <w:t xml:space="preserve">Cosa ottieni:</w:t>
      </w:r>
      <w:r>
        <w:rPr>
          <w:rFonts w:ascii="Arial" w:hAnsi="Arial" w:eastAsia="Arial" w:cs="Arial"/>
          <w:color w:val="0070c0"/>
          <w:sz w:val="22"/>
          <w:szCs w:val="22"/>
        </w:rPr>
        <w:t xml:space="preserve"> indipendenza. Non segui più un programma — hai interiorizzato un metodo. E per la prima volta mantieni una promessa fatta a te stesso.</w:t>
      </w:r>
      <w:r>
        <w:rPr>
          <w:rFonts w:ascii="Arial" w:hAnsi="Arial" w:eastAsia="Arial" w:cs="Arial"/>
          <w:color w:val="0070c0"/>
          <w:sz w:val="22"/>
          <w:szCs w:val="22"/>
        </w:rPr>
      </w:r>
    </w:p>
    <w:p w14:paraId="6099534D">
      <w:pPr>
        <w:pStyle w:val="891"/>
        <w:pBdr/>
        <w:spacing/>
        <w:ind/>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54D8EE56">
      <w:pPr>
        <w:pStyle w:val="891"/>
        <w:pBdr/>
        <w:spacing/>
        <w:ind/>
        <w:rPr>
          <w:rFonts w:ascii="Arial" w:hAnsi="Arial" w:eastAsia="Arial" w:cs="Arial"/>
          <w:color w:val="0070c0"/>
          <w:sz w:val="22"/>
          <w:szCs w:val="22"/>
          <w:highlight w:val="none"/>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3EC6F3D2">
      <w:pPr>
        <w:pStyle w:val="891"/>
        <w:pBdr/>
        <w:spacing/>
        <w:ind/>
        <w:rPr>
          <w:rFonts w:ascii="Arial" w:hAnsi="Arial" w:eastAsia="Arial" w:cs="Arial"/>
          <w:color w:val="0070c0"/>
          <w:sz w:val="22"/>
          <w:szCs w:val="22"/>
          <w:highlight w:val="none"/>
        </w:rPr>
      </w:pPr>
      <w:r>
        <w:rPr>
          <w:rFonts w:ascii="Arial" w:hAnsi="Arial" w:eastAsia="Arial" w:cs="Arial"/>
          <w:color w:val="0070c0"/>
          <w:sz w:val="22"/>
          <w:szCs w:val="22"/>
        </w:rPr>
        <w:t xml:space="preserve">Le tre fasi insieme seguono una logica precisa: </w:t>
      </w:r>
      <w:r>
        <w:rPr>
          <w:rFonts w:ascii="Arial" w:hAnsi="Arial" w:eastAsia="Arial" w:cs="Arial"/>
          <w:b/>
          <w:color w:val="0070c0"/>
          <w:sz w:val="22"/>
          <w:szCs w:val="22"/>
        </w:rPr>
        <w:t xml:space="preserve">prima capisci dove sei intasato, poi rimuovi quello che blocca, infine automatizzi quello che funziona.</w:t>
      </w:r>
      <w:r>
        <w:rPr>
          <w:rFonts w:ascii="Arial" w:hAnsi="Arial" w:eastAsia="Arial" w:cs="Arial"/>
          <w:color w:val="0070c0"/>
          <w:sz w:val="22"/>
          <w:szCs w:val="22"/>
        </w:rPr>
        <w:t xml:space="preserve"> Non si aggiunge mai prima di aver tolto. Non si ottimizza mai prima di aver stabilizzato.</w:t>
      </w:r>
      <w:r>
        <w:rPr>
          <w:rFonts w:ascii="Arial" w:hAnsi="Arial" w:eastAsia="Arial" w:cs="Arial"/>
          <w:color w:val="0070c0"/>
          <w:sz w:val="22"/>
          <w:szCs w:val="22"/>
        </w:rPr>
      </w:r>
    </w:p>
    <w:p w14:paraId="639FC934">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r>
      <w:r>
        <w:rPr>
          <w:rFonts w:ascii="Arial" w:hAnsi="Arial" w:eastAsia="Arial" w:cs="Arial"/>
          <w:color w:val="0070c0"/>
          <w:sz w:val="22"/>
          <w:szCs w:val="22"/>
          <w:highlight w:val="none"/>
        </w:rPr>
      </w:r>
    </w:p>
    <w:p w14:paraId="77054BC0">
      <w:pPr>
        <w:pBdr/>
        <w:shd w:val="nil" w:color="auto"/>
        <w:spacing/>
        <w:ind/>
        <w:rPr/>
      </w:pPr>
      <w:r>
        <w:rPr>
          <w:highlight w:val="none"/>
          <w:rtl w:val="0"/>
        </w:rPr>
        <w:br w:type="page" w:clear="all"/>
      </w:r>
      <w:r>
        <w:rPr>
          <w:highlight w:val="none"/>
          <w:rtl w:val="0"/>
        </w:rPr>
      </w:r>
      <w:r/>
    </w:p>
    <w:p w14:paraId="0000002E">
      <w:pPr>
        <w:pStyle w:val="925"/>
        <w:pageBreakBefore w:val="false"/>
        <w:pBdr/>
        <w:spacing/>
        <w:ind/>
        <w:rPr>
          <w:highlight w:val="none"/>
        </w:rPr>
      </w:pPr>
      <w:r/>
      <w:bookmarkStart w:id="5" w:name="_rk1n8h7exbi5"/>
      <w:r/>
      <w:bookmarkEnd w:id="5"/>
      <w:r>
        <w:rPr>
          <w:rtl w:val="0"/>
        </w:rPr>
        <w:t xml:space="preserve">FASE 3: Rendere il meccanismo nitido nella mente del prospect</w:t>
      </w:r>
      <w:r>
        <w:rPr>
          <w:highlight w:val="none"/>
        </w:rPr>
      </w:r>
    </w:p>
    <w:p w14:paraId="0000002F">
      <w:pPr>
        <w:pageBreakBefore w:val="false"/>
        <w:pBdr/>
        <w:spacing/>
        <w:ind/>
        <w:rPr/>
      </w:pPr>
      <w:r>
        <w:rPr>
          <w:rtl w:val="0"/>
        </w:rPr>
      </w:r>
      <w:r/>
    </w:p>
    <w:p w14:paraId="00000030">
      <w:pPr>
        <w:pageBreakBefore w:val="false"/>
        <w:pBdr/>
        <w:spacing/>
        <w:ind/>
        <w:rPr/>
      </w:pPr>
      <w:r>
        <w:rPr>
          <w:rtl w:val="0"/>
        </w:rPr>
        <w:t xml:space="preserve">Utilizza uno di questi 3 metodi per riassumere al meglio il tuo meccanismo (i tuoi prospect devono comprenderne la sua funzionalità con la massima semplicità possibile):</w:t>
      </w:r>
      <w:r/>
    </w:p>
    <w:p w14:paraId="00000031">
      <w:pPr>
        <w:pageBreakBefore w:val="false"/>
        <w:pBdr/>
        <w:spacing/>
        <w:ind/>
        <w:rPr/>
      </w:pPr>
      <w:r>
        <w:rPr>
          <w:rtl w:val="0"/>
        </w:rPr>
      </w:r>
      <w:r/>
    </w:p>
    <w:p w14:paraId="00000032">
      <w:pPr>
        <w:pageBreakBefore w:val="false"/>
        <w:numPr>
          <w:ilvl w:val="0"/>
          <w:numId w:val="3"/>
        </w:numPr>
        <w:pBdr/>
        <w:spacing/>
        <w:ind w:hanging="360" w:left="720"/>
        <w:rPr>
          <w:b/>
          <w:bCs/>
          <w:u w:val="none"/>
        </w:rPr>
      </w:pPr>
      <w:r>
        <w:rPr>
          <w:b/>
          <w:bCs/>
          <w:rtl w:val="0"/>
        </w:rPr>
        <w:t xml:space="preserve">Nome intellettualmente avvincente: (MIGLIORE)</w:t>
      </w:r>
      <w:r>
        <w:rPr>
          <w:b/>
          <w:bCs/>
          <w:u w:val="none"/>
        </w:rPr>
      </w:r>
      <w:r>
        <w:rPr>
          <w:b/>
          <w:bCs/>
          <w:u w:val="none"/>
        </w:rPr>
      </w:r>
    </w:p>
    <w:p w14:paraId="00000033">
      <w:pPr>
        <w:pageBreakBefore w:val="false"/>
        <w:pBdr/>
        <w:spacing/>
        <w:ind w:firstLine="0" w:left="720"/>
        <w:rPr>
          <w:i/>
          <w:iCs/>
        </w:rPr>
      </w:pPr>
      <w:r>
        <w:rPr>
          <w:i/>
          <w:iCs/>
          <w:rtl w:val="0"/>
        </w:rPr>
        <w:t xml:space="preserve">“La molecola del secolo”, “Rising Heroes”, “Deduce Content Method™”</w:t>
        <w:br/>
      </w:r>
      <w:r>
        <w:rPr>
          <w:i/>
          <w:iCs/>
        </w:rPr>
      </w:r>
      <w:r>
        <w:rPr>
          <w:i/>
          <w:iCs/>
        </w:rPr>
      </w:r>
    </w:p>
    <w:p w14:paraId="00000034">
      <w:pPr>
        <w:pageBreakBefore w:val="false"/>
        <w:numPr>
          <w:ilvl w:val="0"/>
          <w:numId w:val="3"/>
        </w:numPr>
        <w:pBdr/>
        <w:spacing/>
        <w:ind w:hanging="360" w:left="720"/>
        <w:rPr>
          <w:i/>
          <w:iCs/>
          <w:u w:val="none"/>
        </w:rPr>
      </w:pPr>
      <w:r>
        <w:rPr>
          <w:b/>
          <w:bCs/>
          <w:i/>
          <w:iCs/>
          <w:rtl w:val="0"/>
        </w:rPr>
        <w:t xml:space="preserve">Framework:</w:t>
      </w:r>
      <w:r>
        <w:rPr>
          <w:i/>
          <w:iCs/>
          <w:rtl w:val="0"/>
        </w:rPr>
        <w:t xml:space="preserve"> EROI  —&gt; Epico - Real time - Oggettivo - Insieme</w:t>
      </w:r>
      <w:r>
        <w:rPr>
          <w:i/>
          <w:iCs/>
          <w:u w:val="none"/>
        </w:rPr>
      </w:r>
      <w:r>
        <w:rPr>
          <w:i/>
          <w:iCs/>
          <w:u w:val="none"/>
        </w:rPr>
      </w:r>
    </w:p>
    <w:p w14:paraId="00000035">
      <w:pPr>
        <w:pageBreakBefore w:val="false"/>
        <w:pBdr/>
        <w:spacing/>
        <w:ind w:firstLine="0" w:left="720"/>
        <w:rPr>
          <w:i/>
          <w:iCs/>
        </w:rPr>
      </w:pPr>
      <w:r>
        <w:rPr>
          <w:i/>
          <w:iCs/>
          <w:rtl w:val="0"/>
        </w:rPr>
        <w:t xml:space="preserve">“Il metodo epico e stimolante con cui lottare insieme in tempo reale e ottenere un fisico da eroe (basato su principi oggettivi, scientificamente provati”)</w:t>
        <w:br/>
      </w:r>
      <w:r>
        <w:rPr>
          <w:i/>
          <w:iCs/>
        </w:rPr>
      </w:r>
      <w:r>
        <w:rPr>
          <w:i/>
          <w:iCs/>
        </w:rPr>
      </w:r>
    </w:p>
    <w:p w14:paraId="00000036">
      <w:pPr>
        <w:pageBreakBefore w:val="false"/>
        <w:numPr>
          <w:ilvl w:val="0"/>
          <w:numId w:val="3"/>
        </w:numPr>
        <w:pBdr/>
        <w:spacing/>
        <w:ind w:hanging="360" w:left="720"/>
        <w:rPr>
          <w:i/>
          <w:iCs/>
          <w:u w:val="none"/>
        </w:rPr>
      </w:pPr>
      <w:r>
        <w:rPr>
          <w:b/>
          <w:bCs/>
          <w:i/>
          <w:iCs/>
          <w:rtl w:val="0"/>
        </w:rPr>
        <w:t xml:space="preserve">Formula:</w:t>
      </w:r>
      <w:r>
        <w:rPr>
          <w:i/>
          <w:iCs/>
          <w:rtl w:val="0"/>
        </w:rPr>
        <w:t xml:space="preserve"> FE = (I+TR)*S</w:t>
      </w:r>
      <w:r>
        <w:rPr>
          <w:i/>
          <w:iCs/>
          <w:u w:val="none"/>
        </w:rPr>
      </w:r>
      <w:r>
        <w:rPr>
          <w:i/>
          <w:iCs/>
          <w:u w:val="none"/>
        </w:rPr>
      </w:r>
    </w:p>
    <w:p w14:paraId="00000037">
      <w:pPr>
        <w:pageBreakBefore w:val="false"/>
        <w:pBdr/>
        <w:spacing/>
        <w:ind w:firstLine="0" w:left="720"/>
        <w:rPr>
          <w:i/>
          <w:iCs/>
        </w:rPr>
      </w:pPr>
      <w:r>
        <w:rPr>
          <w:b/>
          <w:bCs/>
          <w:i/>
          <w:iCs/>
          <w:rtl w:val="0"/>
        </w:rPr>
        <w:t xml:space="preserve">“</w:t>
      </w:r>
      <w:r>
        <w:rPr>
          <w:i/>
          <w:iCs/>
          <w:rtl w:val="0"/>
        </w:rPr>
        <w:t xml:space="preserve">Fisico da eroe = Insieme in un'unica community in tempo reale… seguendo i criteri della scienza”</w:t>
      </w:r>
      <w:r>
        <w:rPr>
          <w:i/>
          <w:iCs/>
        </w:rPr>
      </w:r>
      <w:r>
        <w:rPr>
          <w:i/>
          <w:iCs/>
        </w:rPr>
      </w:r>
    </w:p>
    <w:p w14:paraId="00000038">
      <w:pPr>
        <w:pageBreakBefore w:val="false"/>
        <w:pBdr/>
        <w:spacing/>
        <w:ind/>
        <w:rPr>
          <w:i/>
          <w:iCs/>
        </w:rPr>
      </w:pPr>
      <w:r>
        <w:rPr>
          <w:rtl w:val="0"/>
        </w:rPr>
      </w:r>
      <w:r>
        <w:rPr>
          <w:i/>
          <w:iCs/>
        </w:rPr>
      </w:r>
      <w:r>
        <w:rPr>
          <w:i/>
          <w:iCs/>
        </w:rPr>
      </w:r>
    </w:p>
    <w:p w14:paraId="00000039">
      <w:pPr>
        <w:pageBreakBefore w:val="false"/>
        <w:pBdr/>
        <w:spacing/>
        <w:ind/>
        <w:rPr>
          <w:i/>
          <w:iCs/>
        </w:rPr>
      </w:pPr>
      <w:r>
        <w:rPr>
          <w:rtl w:val="0"/>
        </w:rPr>
      </w:r>
      <w:r>
        <w:rPr>
          <w:i/>
          <w:iCs/>
        </w:rPr>
      </w:r>
      <w:r>
        <w:rPr>
          <w:i/>
          <w:iCs/>
        </w:rPr>
      </w:r>
    </w:p>
    <w:p w14:paraId="01A526DE">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Sul titolo in lingua</w:t>
      </w:r>
      <w:r>
        <w:rPr>
          <w:b/>
          <w:bCs/>
          <w:color w:val="0070c0"/>
        </w:rPr>
      </w:r>
      <w:r>
        <w:rPr>
          <w:b/>
          <w:bCs/>
          <w:color w:val="0070c0"/>
          <w:highlight w:val="none"/>
        </w:rPr>
      </w:r>
    </w:p>
    <w:p w14:paraId="49E46C39">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Hai ragione istintivamente. "Busy" nasce da un'esperienza vissuta in Inghilterra — ha un'origine autentica — ma il rischio è che diventi un dettaglio biografico tuo, non una leva comunicativa per il cliente.</w:t>
      </w:r>
      <w:r>
        <w:rPr>
          <w:color w:val="0070c0"/>
        </w:rPr>
      </w:r>
      <w:r>
        <w:rPr>
          <w:color w:val="0070c0"/>
        </w:rPr>
      </w:r>
    </w:p>
    <w:p w14:paraId="614DF86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06FB499D">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Per il mercato spagnolo la traduzione è quasi obbligata, concordo con te.</w:t>
      </w:r>
      <w:r>
        <w:rPr>
          <w:color w:val="0070c0"/>
        </w:rPr>
      </w:r>
      <w:r>
        <w:rPr>
          <w:color w:val="0070c0"/>
          <w:highlight w:val="none"/>
        </w:rPr>
      </w:r>
    </w:p>
    <w:p w14:paraId="25F6035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6CD44A47">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Per il mercato italiano ti direi: traduci. "Metabolismo Occupato" funziona benissimo, è immediatamente comprensibile, e soprattutto "occupato" è esattamente l'aggettivo con cui il tuo cliente italiano si definisce ogni giorno. Non perde nulla rispetto a "b</w:t>
      </w:r>
      <w:r>
        <w:rPr>
          <w:color w:val="0070c0"/>
        </w:rPr>
        <w:t xml:space="preserve">usy" — anzi guadagna immediatezza.</w:t>
      </w:r>
      <w:r>
        <w:rPr>
          <w:color w:val="0070c0"/>
        </w:rPr>
      </w:r>
      <w:r>
        <w:rPr>
          <w:color w:val="0070c0"/>
          <w:highlight w:val="none"/>
        </w:rPr>
      </w:r>
    </w:p>
    <w:p w14:paraId="6F7BB1A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7E352D28">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Sulla terza parola</w:t>
      </w:r>
      <w:r>
        <w:rPr>
          <w:b/>
          <w:bCs/>
          <w:color w:val="0070c0"/>
        </w:rPr>
      </w:r>
      <w:r>
        <w:rPr>
          <w:b/>
          <w:bCs/>
          <w:color w:val="0070c0"/>
          <w:highlight w:val="none"/>
        </w:rPr>
      </w:r>
    </w:p>
    <w:p w14:paraId="0A839030">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"Metodo" vince, e per tre motivi concreti:</w:t>
      </w:r>
      <w:r>
        <w:rPr>
          <w:color w:val="0070c0"/>
        </w:rPr>
      </w:r>
      <w:r>
        <w:rPr>
          <w:color w:val="0070c0"/>
        </w:rPr>
      </w:r>
    </w:p>
    <w:p w14:paraId="1660C0C5">
      <w:pPr>
        <w:pStyle w:val="886"/>
        <w:numPr>
          <w:ilvl w:val="0"/>
          <w:numId w:val="4"/>
        </w:numPr>
        <w:pBdr>
          <w:top w:val="none" w:color="000000" w:sz="4" w:space="0"/>
          <w:left w:val="none" w:color="000000" w:sz="4" w:space="0"/>
          <w:bottom w:val="none" w:color="000000" w:sz="4" w:space="0"/>
          <w:right w:val="none" w:color="000000" w:sz="4" w:space="0"/>
        </w:pBdr>
        <w:spacing/>
        <w:ind w:right="0"/>
        <w:rPr>
          <w:color w:val="0070c0"/>
        </w:rPr>
      </w:pPr>
      <w:r>
        <w:rPr>
          <w:color w:val="0070c0"/>
        </w:rPr>
        <w:t xml:space="preserve">È già nel tuo messaggio distintivo — coerenza di brand</w:t>
      </w:r>
      <w:r>
        <w:rPr>
          <w:color w:val="0070c0"/>
        </w:rPr>
      </w:r>
      <w:r>
        <w:rPr>
          <w:color w:val="0070c0"/>
        </w:rPr>
      </w:r>
    </w:p>
    <w:p w14:paraId="54407FCF">
      <w:pPr>
        <w:pStyle w:val="886"/>
        <w:numPr>
          <w:ilvl w:val="0"/>
          <w:numId w:val="4"/>
        </w:numPr>
        <w:pBdr>
          <w:top w:val="none" w:color="000000" w:sz="4" w:space="0"/>
          <w:left w:val="none" w:color="000000" w:sz="4" w:space="0"/>
          <w:bottom w:val="none" w:color="000000" w:sz="4" w:space="0"/>
          <w:right w:val="none" w:color="000000" w:sz="4" w:space="0"/>
        </w:pBdr>
        <w:spacing/>
        <w:ind w:right="0"/>
        <w:rPr>
          <w:color w:val="0070c0"/>
        </w:rPr>
      </w:pPr>
      <w:r>
        <w:rPr>
          <w:color w:val="0070c0"/>
        </w:rPr>
        <w:t xml:space="preserve">Comunica struttura e professionalità senza suonare clinico o freddo</w:t>
      </w:r>
      <w:r>
        <w:rPr>
          <w:color w:val="0070c0"/>
        </w:rPr>
      </w:r>
      <w:r>
        <w:rPr>
          <w:color w:val="0070c0"/>
        </w:rPr>
      </w:r>
    </w:p>
    <w:p w14:paraId="43C97364">
      <w:pPr>
        <w:pStyle w:val="886"/>
        <w:numPr>
          <w:ilvl w:val="0"/>
          <w:numId w:val="4"/>
        </w:numPr>
        <w:pBdr>
          <w:top w:val="none" w:color="000000" w:sz="4" w:space="0"/>
          <w:left w:val="none" w:color="000000" w:sz="4" w:space="0"/>
          <w:bottom w:val="none" w:color="000000" w:sz="4" w:space="0"/>
          <w:right w:val="none" w:color="000000" w:sz="4" w:space="0"/>
        </w:pBdr>
        <w:spacing/>
        <w:ind w:right="0"/>
        <w:rPr>
          <w:color w:val="0070c0"/>
        </w:rPr>
      </w:pPr>
      <w:r>
        <w:rPr>
          <w:color w:val="0070c0"/>
        </w:rPr>
        <w:t xml:space="preserve">Il tuo target è un professionista — risponde bene al linguaggio dei sistemi e dei metodi, non dei "reset" o dei "protocolli" che sanno di fitness estremo</w:t>
      </w:r>
      <w:r>
        <w:rPr>
          <w:color w:val="0070c0"/>
        </w:rPr>
      </w:r>
      <w:r>
        <w:rPr>
          <w:color w:val="0070c0"/>
        </w:rPr>
      </w:r>
    </w:p>
    <w:p w14:paraId="05904D2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38E66C5E">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risultato finale:</w:t>
      </w:r>
      <w:r>
        <w:rPr>
          <w:color w:val="0070c0"/>
        </w:rPr>
      </w:r>
      <w:r>
        <w:rPr>
          <w:color w:val="0070c0"/>
          <w:highlight w:val="none"/>
        </w:rPr>
      </w:r>
    </w:p>
    <w:tbl>
      <w:tblPr>
        <w:tblStyle w:val="742"/>
        <w:tblW w:w="0" w:type="auto"/>
        <w:tblBorders/>
        <w:tblLayout w:type="fixed"/>
        <w:tblLook w:val="04A0" w:firstRow="1" w:lastRow="0" w:firstColumn="1" w:lastColumn="0" w:noHBand="0" w:noVBand="1"/>
      </w:tblPr>
      <w:tblGrid>
        <w:gridCol w:w="1395"/>
        <w:gridCol w:w="3969"/>
      </w:tblGrid>
      <w:tr>
        <w:trPr/>
        <w:tc>
          <w:tcPr>
            <w:tcBorders/>
            <w:tcW w:w="1395" w:type="dxa"/>
            <w:vAlign w:val="center"/>
            <w:textDirection w:val="lrTb"/>
            <w:noWrap w:val="false"/>
          </w:tcPr>
          <w:p w14:paraId="4897CDEA">
            <w:pPr>
              <w:pBdr/>
              <w:spacing w:after="0" w:before="0" w:line="240" w:lineRule="auto"/>
              <w:ind/>
              <w:jc w:val="center"/>
              <w:rPr>
                <w:rFonts w:ascii="Arial" w:hAnsi="Arial" w:cs="Arial"/>
                <w:color w:val="auto"/>
                <w:sz w:val="20"/>
                <w:szCs w:val="20"/>
              </w:rPr>
            </w:pPr>
            <w:r>
              <w:rPr>
                <w:rFonts w:ascii="Arial" w:hAnsi="Arial" w:eastAsia="Arial" w:cs="Arial"/>
                <w:b/>
                <w:color w:val="auto"/>
                <w:sz w:val="22"/>
                <w:szCs w:val="20"/>
              </w:rPr>
              <w:t xml:space="preserve">Mercato</w:t>
            </w:r>
            <w:r>
              <w:rPr>
                <w:rFonts w:ascii="Arial" w:hAnsi="Arial" w:eastAsia="Arial" w:cs="Arial"/>
                <w:color w:val="auto"/>
                <w:sz w:val="20"/>
                <w:szCs w:val="20"/>
              </w:rPr>
            </w:r>
            <w:r>
              <w:rPr>
                <w:rFonts w:ascii="Arial" w:hAnsi="Arial" w:cs="Arial"/>
                <w:color w:val="auto"/>
                <w:sz w:val="20"/>
                <w:szCs w:val="20"/>
              </w:rPr>
            </w:r>
          </w:p>
        </w:tc>
        <w:tc>
          <w:tcPr>
            <w:tcBorders/>
            <w:tcW w:w="3969" w:type="dxa"/>
            <w:vAlign w:val="center"/>
            <w:textDirection w:val="lrTb"/>
            <w:noWrap w:val="false"/>
          </w:tcPr>
          <w:p w14:paraId="28886517">
            <w:pPr>
              <w:pBdr/>
              <w:spacing w:after="0" w:before="0" w:line="240" w:lineRule="auto"/>
              <w:ind/>
              <w:jc w:val="center"/>
              <w:rPr>
                <w:rFonts w:ascii="Arial" w:hAnsi="Arial" w:cs="Arial"/>
                <w:color w:val="auto"/>
                <w:sz w:val="20"/>
                <w:szCs w:val="20"/>
              </w:rPr>
            </w:pPr>
            <w:r>
              <w:rPr>
                <w:rFonts w:ascii="Arial" w:hAnsi="Arial" w:eastAsia="Arial" w:cs="Arial"/>
                <w:b/>
                <w:color w:val="auto"/>
                <w:sz w:val="22"/>
                <w:szCs w:val="20"/>
              </w:rPr>
              <w:t xml:space="preserve">Nome meccanismo</w:t>
            </w:r>
            <w:r>
              <w:rPr>
                <w:rFonts w:ascii="Arial" w:hAnsi="Arial" w:eastAsia="Arial" w:cs="Arial"/>
                <w:color w:val="auto"/>
                <w:sz w:val="20"/>
                <w:szCs w:val="20"/>
              </w:rPr>
            </w:r>
            <w:r>
              <w:rPr>
                <w:rFonts w:ascii="Arial" w:hAnsi="Arial" w:cs="Arial"/>
                <w:color w:val="auto"/>
                <w:sz w:val="20"/>
                <w:szCs w:val="20"/>
              </w:rPr>
            </w:r>
          </w:p>
        </w:tc>
      </w:tr>
      <w:tr>
        <w:trPr/>
        <w:tc>
          <w:tcPr>
            <w:tcBorders/>
            <w:tcW w:w="1395" w:type="dxa"/>
            <w:vAlign w:val="center"/>
            <w:textDirection w:val="lrTb"/>
            <w:noWrap w:val="false"/>
          </w:tcPr>
          <w:p w14:paraId="6EF9015D">
            <w:pPr>
              <w:pBdr/>
              <w:spacing w:after="0" w:before="0" w:line="240" w:lineRule="auto"/>
              <w:ind/>
              <w:rPr>
                <w:rFonts w:ascii="Arial" w:hAnsi="Arial" w:cs="Arial"/>
                <w:color w:val="0070c0"/>
                <w:sz w:val="20"/>
                <w:szCs w:val="20"/>
              </w:rPr>
            </w:pPr>
            <w:r>
              <w:rPr>
                <w:rFonts w:ascii="Arial" w:hAnsi="Arial" w:eastAsia="Arial" w:cs="Arial"/>
                <w:color w:val="0070c0"/>
                <w:sz w:val="22"/>
                <w:szCs w:val="20"/>
              </w:rPr>
              <w:t xml:space="preserve">🇮🇹 Italiano</w:t>
            </w:r>
            <w:r>
              <w:rPr>
                <w:rFonts w:ascii="Arial" w:hAnsi="Arial" w:eastAsia="Arial" w:cs="Arial"/>
                <w:color w:val="0070c0"/>
                <w:sz w:val="20"/>
                <w:szCs w:val="20"/>
              </w:rPr>
            </w:r>
            <w:r>
              <w:rPr>
                <w:rFonts w:ascii="Arial" w:hAnsi="Arial" w:cs="Arial"/>
                <w:color w:val="0070c0"/>
                <w:sz w:val="20"/>
                <w:szCs w:val="20"/>
              </w:rPr>
            </w:r>
          </w:p>
        </w:tc>
        <w:tc>
          <w:tcPr>
            <w:tcBorders/>
            <w:tcW w:w="3969" w:type="dxa"/>
            <w:vAlign w:val="center"/>
            <w:textDirection w:val="lrTb"/>
            <w:noWrap w:val="false"/>
          </w:tcPr>
          <w:p w14:paraId="6091CD2E">
            <w:pPr>
              <w:pBdr/>
              <w:spacing w:after="0" w:before="0" w:line="240" w:lineRule="auto"/>
              <w:ind/>
              <w:rPr>
                <w:rFonts w:ascii="Arial" w:hAnsi="Arial" w:cs="Arial"/>
                <w:color w:val="0070c0"/>
                <w:sz w:val="20"/>
                <w:szCs w:val="20"/>
              </w:rPr>
            </w:pPr>
            <w:r>
              <w:rPr>
                <w:rFonts w:ascii="Arial" w:hAnsi="Arial" w:eastAsia="Arial" w:cs="Arial"/>
                <w:b/>
                <w:color w:val="0070c0"/>
                <w:sz w:val="22"/>
                <w:szCs w:val="20"/>
              </w:rPr>
              <w:t xml:space="preserve">Metodo Metabolismo Occupato</w:t>
            </w:r>
            <w:r>
              <w:rPr>
                <w:rFonts w:ascii="Arial" w:hAnsi="Arial" w:eastAsia="Arial" w:cs="Arial"/>
                <w:color w:val="0070c0"/>
                <w:sz w:val="20"/>
                <w:szCs w:val="20"/>
              </w:rPr>
            </w:r>
            <w:r>
              <w:rPr>
                <w:rFonts w:ascii="Arial" w:hAnsi="Arial" w:cs="Arial"/>
                <w:color w:val="0070c0"/>
                <w:sz w:val="20"/>
                <w:szCs w:val="20"/>
              </w:rPr>
            </w:r>
          </w:p>
        </w:tc>
      </w:tr>
      <w:tr>
        <w:trPr/>
        <w:tc>
          <w:tcPr>
            <w:tcBorders/>
            <w:tcW w:w="1395" w:type="dxa"/>
            <w:vAlign w:val="center"/>
            <w:textDirection w:val="lrTb"/>
            <w:noWrap w:val="false"/>
          </w:tcPr>
          <w:p w14:paraId="3E4BAF08">
            <w:pPr>
              <w:pBdr/>
              <w:spacing w:after="0" w:before="0" w:line="240" w:lineRule="auto"/>
              <w:ind/>
              <w:rPr>
                <w:rFonts w:ascii="Arial" w:hAnsi="Arial" w:cs="Arial"/>
                <w:color w:val="0070c0"/>
                <w:sz w:val="20"/>
                <w:szCs w:val="20"/>
              </w:rPr>
            </w:pPr>
            <w:r>
              <w:rPr>
                <w:rFonts w:ascii="Arial" w:hAnsi="Arial" w:eastAsia="Arial" w:cs="Arial"/>
                <w:color w:val="0070c0"/>
                <w:sz w:val="22"/>
                <w:szCs w:val="20"/>
              </w:rPr>
              <w:t xml:space="preserve">🇬🇧 Inglese</w:t>
            </w:r>
            <w:r>
              <w:rPr>
                <w:rFonts w:ascii="Arial" w:hAnsi="Arial" w:eastAsia="Arial" w:cs="Arial"/>
                <w:color w:val="0070c0"/>
                <w:sz w:val="20"/>
                <w:szCs w:val="20"/>
              </w:rPr>
            </w:r>
            <w:r>
              <w:rPr>
                <w:rFonts w:ascii="Arial" w:hAnsi="Arial" w:cs="Arial"/>
                <w:color w:val="0070c0"/>
                <w:sz w:val="20"/>
                <w:szCs w:val="20"/>
              </w:rPr>
            </w:r>
          </w:p>
        </w:tc>
        <w:tc>
          <w:tcPr>
            <w:tcBorders/>
            <w:tcW w:w="3969" w:type="dxa"/>
            <w:vAlign w:val="center"/>
            <w:textDirection w:val="lrTb"/>
            <w:noWrap w:val="false"/>
          </w:tcPr>
          <w:p w14:paraId="475A273E">
            <w:pPr>
              <w:pBdr/>
              <w:spacing w:after="0" w:before="0" w:line="240" w:lineRule="auto"/>
              <w:ind/>
              <w:rPr>
                <w:rFonts w:ascii="Arial" w:hAnsi="Arial" w:cs="Arial"/>
                <w:color w:val="0070c0"/>
                <w:sz w:val="20"/>
                <w:szCs w:val="20"/>
              </w:rPr>
            </w:pPr>
            <w:r>
              <w:rPr>
                <w:rFonts w:ascii="Arial" w:hAnsi="Arial" w:eastAsia="Arial" w:cs="Arial"/>
                <w:b/>
                <w:color w:val="0070c0"/>
                <w:sz w:val="22"/>
                <w:szCs w:val="20"/>
              </w:rPr>
              <w:t xml:space="preserve">Busy Metabolism Method</w:t>
            </w:r>
            <w:r>
              <w:rPr>
                <w:rFonts w:ascii="Arial" w:hAnsi="Arial" w:eastAsia="Arial" w:cs="Arial"/>
                <w:color w:val="0070c0"/>
                <w:sz w:val="20"/>
                <w:szCs w:val="20"/>
              </w:rPr>
            </w:r>
            <w:r>
              <w:rPr>
                <w:rFonts w:ascii="Arial" w:hAnsi="Arial" w:cs="Arial"/>
                <w:color w:val="0070c0"/>
                <w:sz w:val="20"/>
                <w:szCs w:val="20"/>
              </w:rPr>
            </w:r>
          </w:p>
        </w:tc>
      </w:tr>
      <w:tr>
        <w:trPr/>
        <w:tc>
          <w:tcPr>
            <w:tcBorders/>
            <w:tcW w:w="1395" w:type="dxa"/>
            <w:vAlign w:val="center"/>
            <w:textDirection w:val="lrTb"/>
            <w:noWrap w:val="false"/>
          </w:tcPr>
          <w:p w14:paraId="79653100">
            <w:pPr>
              <w:pBdr/>
              <w:spacing w:after="0" w:before="0" w:line="240" w:lineRule="auto"/>
              <w:ind/>
              <w:rPr>
                <w:rFonts w:ascii="Arial" w:hAnsi="Arial" w:cs="Arial"/>
                <w:color w:val="0070c0"/>
                <w:sz w:val="20"/>
                <w:szCs w:val="20"/>
              </w:rPr>
            </w:pPr>
            <w:r>
              <w:rPr>
                <w:rFonts w:ascii="Arial" w:hAnsi="Arial" w:eastAsia="Arial" w:cs="Arial"/>
                <w:color w:val="0070c0"/>
                <w:sz w:val="22"/>
                <w:szCs w:val="20"/>
              </w:rPr>
              <w:t xml:space="preserve">🇪🇸 Spagnolo</w:t>
            </w:r>
            <w:r>
              <w:rPr>
                <w:rFonts w:ascii="Arial" w:hAnsi="Arial" w:eastAsia="Arial" w:cs="Arial"/>
                <w:color w:val="0070c0"/>
                <w:sz w:val="20"/>
                <w:szCs w:val="20"/>
              </w:rPr>
            </w:r>
            <w:r>
              <w:rPr>
                <w:rFonts w:ascii="Arial" w:hAnsi="Arial" w:cs="Arial"/>
                <w:color w:val="0070c0"/>
                <w:sz w:val="20"/>
                <w:szCs w:val="20"/>
              </w:rPr>
            </w:r>
          </w:p>
        </w:tc>
        <w:tc>
          <w:tcPr>
            <w:tcBorders/>
            <w:tcW w:w="3969" w:type="dxa"/>
            <w:vAlign w:val="center"/>
            <w:textDirection w:val="lrTb"/>
            <w:noWrap w:val="false"/>
          </w:tcPr>
          <w:p w14:paraId="2360882C">
            <w:pPr>
              <w:pBdr/>
              <w:spacing w:after="0" w:before="0" w:line="240" w:lineRule="auto"/>
              <w:ind/>
              <w:rPr>
                <w:rFonts w:ascii="Arial" w:hAnsi="Arial" w:cs="Arial"/>
                <w:color w:val="0070c0"/>
                <w:sz w:val="20"/>
                <w:szCs w:val="20"/>
              </w:rPr>
            </w:pPr>
            <w:r>
              <w:rPr>
                <w:rFonts w:ascii="Arial" w:hAnsi="Arial" w:eastAsia="Arial" w:cs="Arial"/>
                <w:b/>
                <w:color w:val="0070c0"/>
                <w:sz w:val="22"/>
                <w:szCs w:val="20"/>
              </w:rPr>
              <w:t xml:space="preserve">Método Metabolismo Ocupado</w:t>
            </w:r>
            <w:r>
              <w:rPr>
                <w:rFonts w:ascii="Arial" w:hAnsi="Arial" w:eastAsia="Arial" w:cs="Arial"/>
                <w:color w:val="0070c0"/>
                <w:sz w:val="20"/>
                <w:szCs w:val="20"/>
              </w:rPr>
            </w:r>
            <w:r>
              <w:rPr>
                <w:rFonts w:ascii="Arial" w:hAnsi="Arial" w:cs="Arial"/>
                <w:color w:val="0070c0"/>
                <w:sz w:val="20"/>
                <w:szCs w:val="20"/>
              </w:rPr>
            </w:r>
          </w:p>
        </w:tc>
      </w:tr>
    </w:tbl>
    <w:p w14:paraId="7F4D400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100A0EFE">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Pulito, scorrevole, coerente nei tre mercati. E in tutti e tre i casi le iniziali danno MMO / BMM / MMO — non male come acronimo futuro se volessi usarlo.</w:t>
      </w:r>
      <w:r>
        <w:rPr>
          <w:color w:val="0070c0"/>
        </w:rPr>
      </w:r>
      <w:r>
        <w:rPr>
          <w:color w:val="0070c0"/>
          <w:highlight w:val="none"/>
        </w:rPr>
      </w:r>
    </w:p>
    <w:p w14:paraId="6CBF14BF">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Vuoi che ora costruiamo insieme l'acronimo e la formula coordinati a questo nome?</w:t>
      </w:r>
      <w:r>
        <w:rPr>
          <w:color w:val="0070c0"/>
        </w:rPr>
      </w:r>
      <w:r>
        <w:rPr>
          <w:color w:val="0070c0"/>
        </w:rPr>
      </w:r>
    </w:p>
    <w:p w14:paraId="00000042">
      <w:pPr>
        <w:pageBreakBefore w:val="false"/>
        <w:pBdr/>
        <w:spacing/>
        <w:ind/>
        <w:rPr/>
      </w:pPr>
      <w:r>
        <w:rPr>
          <w:rtl w:val="0"/>
        </w:rPr>
      </w:r>
      <w:r/>
    </w:p>
    <w:p w14:paraId="5B7D850E">
      <w:pPr>
        <w:pBdr/>
        <w:shd w:val="nil" w:color="auto"/>
        <w:spacing/>
        <w:ind/>
        <w:rPr/>
      </w:pPr>
      <w:r>
        <w:rPr>
          <w:highlight w:val="none"/>
          <w:rtl w:val="0"/>
        </w:rPr>
        <w:br w:type="page" w:clear="all"/>
      </w:r>
      <w:r>
        <w:rPr>
          <w:highlight w:val="none"/>
          <w:rtl w:val="0"/>
        </w:rPr>
      </w:r>
      <w:r/>
    </w:p>
    <w:p w14:paraId="00000044">
      <w:pPr>
        <w:pStyle w:val="925"/>
        <w:pageBreakBefore w:val="false"/>
        <w:pBdr/>
        <w:spacing/>
        <w:ind/>
        <w:rPr>
          <w:highlight w:val="none"/>
        </w:rPr>
      </w:pPr>
      <w:r/>
      <w:bookmarkStart w:id="6" w:name="_84p1pzm1yrjz"/>
      <w:r/>
      <w:bookmarkEnd w:id="6"/>
      <w:r>
        <w:rPr>
          <w:rtl w:val="0"/>
        </w:rPr>
        <w:t xml:space="preserve">FASE FINALE: La tua nuova intuizione e il tuo meccanismo unico</w:t>
      </w:r>
      <w:r>
        <w:rPr>
          <w:highlight w:val="none"/>
        </w:rPr>
      </w:r>
    </w:p>
    <w:p w14:paraId="00000045">
      <w:pPr>
        <w:pageBreakBefore w:val="false"/>
        <w:pBdr/>
        <w:spacing/>
        <w:ind/>
        <w:rPr/>
      </w:pPr>
      <w:r>
        <w:rPr>
          <w:rtl w:val="0"/>
        </w:rPr>
      </w:r>
      <w:r/>
    </w:p>
    <w:p w14:paraId="00000046">
      <w:pPr>
        <w:pageBreakBefore w:val="false"/>
        <w:pBdr/>
        <w:spacing/>
        <w:ind/>
        <w:rPr/>
      </w:pPr>
      <w:r>
        <w:rPr>
          <w:rtl w:val="0"/>
        </w:rPr>
        <w:t xml:space="preserve">A questo punto hai dato vita ad un’offerta che a livello percettivo è TOTALMENTE differenziata rispetto a quella dei competitor. Devi creare un’unica descrizione per amalgamare promessa di trasformazione, intuizione e meccanismo.</w:t>
      </w:r>
      <w:r/>
    </w:p>
    <w:p w14:paraId="00000047">
      <w:pPr>
        <w:pageBreakBefore w:val="false"/>
        <w:pBdr/>
        <w:spacing/>
        <w:ind/>
        <w:rPr/>
      </w:pPr>
      <w:r>
        <w:rPr>
          <w:rtl w:val="0"/>
        </w:rPr>
      </w:r>
      <w:r/>
    </w:p>
    <w:p w14:paraId="00000048">
      <w:pPr>
        <w:pageBreakBefore w:val="false"/>
        <w:pBdr/>
        <w:spacing/>
        <w:ind/>
        <w:rPr/>
      </w:pPr>
      <w:r>
        <w:rPr>
          <w:rtl w:val="0"/>
        </w:rPr>
        <w:t xml:space="preserve">Con questa descrizione devi essere in grado di spiegare la tua nuova intuizione e giustificarla con il tuo meccanismo in soli 30 secondi:</w:t>
      </w:r>
      <w:r/>
    </w:p>
    <w:p w14:paraId="00000049">
      <w:pPr>
        <w:pageBreakBefore w:val="false"/>
        <w:pBdr/>
        <w:spacing/>
        <w:ind/>
        <w:rPr/>
      </w:pPr>
      <w:r>
        <w:rPr>
          <w:rtl w:val="0"/>
        </w:rPr>
      </w:r>
      <w:r/>
    </w:p>
    <w:p w14:paraId="0654EFB6">
      <w:pPr>
        <w:pBdr>
          <w:top w:val="none" w:color="000000" w:sz="4" w:space="0"/>
          <w:left w:val="none" w:color="000000" w:sz="4" w:space="0"/>
          <w:bottom w:val="none" w:color="000000" w:sz="4" w:space="0"/>
          <w:right w:val="none" w:color="000000" w:sz="4" w:space="0"/>
        </w:pBdr>
        <w:spacing/>
        <w:ind w:right="0" w:firstLine="0" w:left="0"/>
        <w:rPr>
          <w:b/>
          <w:bCs/>
        </w:rPr>
      </w:pPr>
      <w:r>
        <w:rPr>
          <w:rFonts w:ascii="Arial" w:hAnsi="Arial" w:eastAsia="Arial" w:cs="Arial"/>
          <w:b/>
          <w:bCs/>
          <w:color w:val="0070c0"/>
          <w:sz w:val="22"/>
          <w:szCs w:val="22"/>
        </w:rPr>
        <w:t xml:space="preserve">Il Paradosso del Metabolismo Occupato</w:t>
      </w:r>
      <w:r>
        <w:rPr>
          <w:b/>
          <w:bCs/>
        </w:rPr>
      </w:r>
    </w:p>
    <w:p w14:paraId="2F871438">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44FACE0F">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t xml:space="preserve">Ogni mattina ti alzi già pieno.</w:t>
      </w:r>
      <w:r/>
    </w:p>
    <w:p w14:paraId="728C9484">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5AA79E30">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t xml:space="preserve">Pieno di impegni, pieno di decisioni da prendere, pieno di quello che non hai fatto ieri. E il tuo metabolismo è esattamente nella stessa condizione — intasato da anni di soluzioni che hanno aggiunto strati invece di toglierli. Un piano alimentare sopra l'a</w:t>
      </w:r>
      <w:r>
        <w:rPr>
          <w:rFonts w:ascii="Arial" w:hAnsi="Arial" w:eastAsia="Arial" w:cs="Arial"/>
          <w:color w:val="0070c0"/>
          <w:sz w:val="22"/>
          <w:szCs w:val="22"/>
        </w:rPr>
        <w:t xml:space="preserve">ltro. Un programma sopra l'altro. Un senso di colpa sopra l'altro.</w:t>
      </w:r>
      <w:r/>
    </w:p>
    <w:p w14:paraId="2FA1E4E5">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0954F62E">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t xml:space="preserve">Il mercato del benessere ha un solo riflesso: aggiungere. Un integratore, una app, una routine mattutina da 45 minuti. Come se il problema di una vita già piena fosse la mancanza di un altro elemento.</w:t>
      </w:r>
      <w:r/>
    </w:p>
    <w:p w14:paraId="200D37FA">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0E3E59BB">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t xml:space="preserve">Ma più aggiungi a un sistema sovraccarico, più il sistema si inceppa. Il tuo metabolismo non è lento — è occupato. E un metabolismo occupato non ha bisogno di più. Ha bisogno di spazio.</w:t>
      </w:r>
      <w:r/>
    </w:p>
    <w:p w14:paraId="4C672187">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4CB01697">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t xml:space="preserve">Il Metodo Metabolismo Occupato parte da questa intuizione e la trasforma in un sistema concreto in tre fasi — Mappa, Motore, Momentum — costruito per funzionare dentro la tua giornata reale, non intorno a quella ideale. Non elimina nulla dalla tua vita. Rim</w:t>
      </w:r>
      <w:r>
        <w:rPr>
          <w:rFonts w:ascii="Arial" w:hAnsi="Arial" w:eastAsia="Arial" w:cs="Arial"/>
          <w:color w:val="0070c0"/>
          <w:sz w:val="22"/>
          <w:szCs w:val="22"/>
        </w:rPr>
        <w:t xml:space="preserve">uove quello che la blocca.</w:t>
      </w:r>
      <w:r/>
    </w:p>
    <w:p w14:paraId="164506F4">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eastAsia="Arial" w:cs="Arial"/>
          <w:color w:val="0070c0"/>
          <w:sz w:val="22"/>
          <w:szCs w:val="22"/>
          <w:highlight w:val="none"/>
        </w:rPr>
      </w:r>
    </w:p>
    <w:p w14:paraId="60359045">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r>
      <w:r>
        <w:rPr>
          <w:color w:val="0070c0"/>
        </w:rPr>
        <w:t xml:space="preserve">Il risultato non è solo un corpo diverso, ma soprattutto </w:t>
      </w:r>
      <w:r>
        <w:rPr>
          <w:rFonts w:ascii="Arial" w:hAnsi="Arial" w:eastAsia="Arial" w:cs="Arial"/>
          <w:color w:val="0070c0"/>
          <w:sz w:val="22"/>
          <w:szCs w:val="22"/>
        </w:rPr>
        <w:t xml:space="preserve">arrivare a sera con ancora qualcosa da dare — al lavoro, a casa, a te stesso.</w:t>
      </w:r>
      <w:r/>
    </w:p>
    <w:p w14:paraId="3A64EE7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2"/>
          <w:highlight w:val="none"/>
        </w:rPr>
      </w:r>
      <w:r>
        <w:rPr>
          <w:rFonts w:ascii="Arial" w:hAnsi="Arial" w:eastAsia="Arial" w:cs="Arial"/>
          <w:color w:val="0070c0"/>
          <w:sz w:val="22"/>
          <w:szCs w:val="22"/>
          <w:highlight w:val="none"/>
        </w:rPr>
      </w:r>
      <w:r>
        <w:rPr>
          <w:rFonts w:ascii="Arial" w:hAnsi="Arial" w:cs="Arial"/>
          <w:color w:val="0070c0"/>
          <w:sz w:val="22"/>
          <w:szCs w:val="22"/>
        </w:rPr>
      </w:r>
    </w:p>
    <w:p w14:paraId="3B14AAEF">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2"/>
        </w:rPr>
      </w:r>
      <w:r>
        <w:rPr>
          <w:rFonts w:ascii="Arial" w:hAnsi="Arial" w:eastAsia="Arial" w:cs="Arial"/>
          <w:color w:val="0070c0"/>
          <w:sz w:val="22"/>
          <w:szCs w:val="22"/>
        </w:rPr>
        <w:t xml:space="preserve">Non ti serve un'altra dieta. Ti serve un sistema che libera l'energia che hai già.</w:t>
      </w:r>
      <w:r>
        <w:rPr>
          <w:rFonts w:ascii="Arial" w:hAnsi="Arial" w:eastAsia="Arial" w:cs="Arial"/>
          <w:color w:val="0070c0"/>
          <w:sz w:val="22"/>
          <w:szCs w:val="22"/>
        </w:rPr>
      </w:r>
      <w:r>
        <w:rPr>
          <w:rFonts w:ascii="Arial" w:hAnsi="Arial" w:eastAsia="Arial" w:cs="Arial"/>
          <w:color w:val="0070c0"/>
          <w:sz w:val="22"/>
          <w:szCs w:val="22"/>
          <w:highlight w:val="none"/>
        </w:rPr>
      </w:r>
    </w:p>
    <w:p w14:paraId="0000004A">
      <w:pPr>
        <w:pageBreakBefore w:val="false"/>
        <w:pBdr/>
        <w:spacing/>
        <w:ind/>
        <w:rPr>
          <w:color w:val="auto"/>
        </w:rPr>
      </w:pPr>
      <w:r>
        <w:rPr>
          <w:color w:val="auto"/>
          <w:rtl w:val="0"/>
        </w:rPr>
      </w:r>
      <w:r>
        <w:rPr>
          <w:color w:val="auto"/>
        </w:rPr>
      </w:r>
      <w:r>
        <w:rPr>
          <w:color w:val="auto"/>
        </w:rPr>
      </w:r>
    </w:p>
    <w:p w14:paraId="00000058">
      <w:pPr>
        <w:pageBreakBefore w:val="false"/>
        <w:pBdr/>
        <w:spacing/>
        <w:ind/>
        <w:rPr/>
      </w:pPr>
      <w:r>
        <w:rPr>
          <w:rtl w:val="0"/>
        </w:rPr>
      </w:r>
      <w:r/>
    </w:p>
    <w:p w14:paraId="00000059">
      <w:pPr>
        <w:pageBreakBefore w:val="false"/>
        <w:pBdr/>
        <w:spacing/>
        <w:ind w:firstLine="0" w:left="0"/>
        <w:rPr/>
      </w:pPr>
      <w:r>
        <w:rPr>
          <w:rtl w:val="0"/>
        </w:rPr>
      </w:r>
      <w:r/>
    </w:p>
    <w:p w14:paraId="0000005A">
      <w:pPr>
        <w:pageBreakBefore w:val="false"/>
        <w:pBdr/>
        <w:spacing/>
        <w:ind/>
        <w:rPr/>
      </w:pPr>
      <w:r>
        <w:rPr>
          <w:rtl w:val="0"/>
        </w:rPr>
      </w:r>
      <w:r/>
    </w:p>
    <w:p w14:paraId="0000005B">
      <w:pPr>
        <w:pageBreakBefore w:val="false"/>
        <w:pBdr/>
        <w:spacing/>
        <w:ind/>
        <w:rPr/>
      </w:pPr>
      <w:r>
        <w:rPr>
          <w:rtl w:val="0"/>
        </w:rPr>
      </w:r>
      <w:r/>
    </w:p>
    <w:p w14:paraId="0000005C">
      <w:pPr>
        <w:pageBreakBefore w:val="false"/>
        <w:pBdr/>
        <w:spacing/>
        <w:ind/>
        <w:rPr/>
      </w:pPr>
      <w:r>
        <w:rPr>
          <w:rtl w:val="0"/>
        </w:rPr>
      </w:r>
      <w:r/>
    </w:p>
    <w:p w14:paraId="0000005D">
      <w:pPr>
        <w:pStyle w:val="901"/>
        <w:pBdr/>
        <w:spacing/>
        <w:ind/>
        <w:rPr/>
      </w:pPr>
      <w:r/>
      <w:bookmarkStart w:id="7" w:name="_sikz0rr8yhjv"/>
      <w:r/>
      <w:bookmarkEnd w:id="7"/>
      <w:r>
        <w:rPr>
          <w:rtl w:val="0"/>
        </w:rPr>
        <w:t xml:space="preserve">Per modificare il documento fai click su File &gt; Crea una copia (devi avere un account </w:t>
      </w:r>
      <w:hyperlink r:id="rId12" w:tooltip="https://www.google.com/drive/" w:history="1">
        <w:r>
          <w:rPr>
            <w:color w:val="1155cc"/>
            <w:u w:val="single"/>
            <w:rtl w:val="0"/>
          </w:rPr>
          <w:t xml:space="preserve">Google Drive</w:t>
        </w:r>
      </w:hyperlink>
      <w:r>
        <w:rPr>
          <w:rtl w:val="0"/>
        </w:rPr>
        <w:t xml:space="preserve">)</w:t>
      </w:r>
      <w:r/>
    </w:p>
    <w:sectPr>
      <w:headerReference w:type="default" r:id="rId9"/>
      <w:footerReference w:type="default" r:id="rId10"/>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Helvetica Neue">
    <w:panose1 w:val="020B0604020202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5E">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5F">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60">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2">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3">
    <w:nsid w:val="25B55772"/>
    <w:lvl w:ilvl="0">
      <w:isLgl w:val="false"/>
      <w:lvlJc w:val="right"/>
      <w:lvlText w:val="%1."/>
      <w:numFmt w:val="decimal"/>
      <w:pPr>
        <w:pBdr/>
        <w:spacing/>
        <w:ind w:hanging="360" w:left="709"/>
      </w:pPr>
      <w:rPr>
        <w:rFonts w:ascii="Arial" w:hAnsi="Arial" w:eastAsia="Arial" w:cs="Arial"/>
        <w:sz w:val="22"/>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Table Grid"/>
    <w:basedOn w:val="74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Table Grid Light"/>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Plain Table 1"/>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2"/>
    <w:basedOn w:val="74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3"/>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Plain Table 4"/>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5"/>
    <w:basedOn w:val="7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1 Light"/>
    <w:basedOn w:val="74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 Accent 1"/>
    <w:basedOn w:val="7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2"/>
    <w:basedOn w:val="7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3"/>
    <w:basedOn w:val="7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4"/>
    <w:basedOn w:val="7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5"/>
    <w:basedOn w:val="7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6"/>
    <w:basedOn w:val="7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2"/>
    <w:basedOn w:val="7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 Accent 1"/>
    <w:basedOn w:val="7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5"/>
    <w:basedOn w:val="7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6"/>
    <w:basedOn w:val="7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3"/>
    <w:basedOn w:val="7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 Accent 1"/>
    <w:basedOn w:val="7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5"/>
    <w:basedOn w:val="7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6"/>
    <w:basedOn w:val="7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4"/>
    <w:basedOn w:val="74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 Accent 1"/>
    <w:basedOn w:val="74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2"/>
    <w:basedOn w:val="74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3"/>
    <w:basedOn w:val="74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4"/>
    <w:basedOn w:val="74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5"/>
    <w:basedOn w:val="74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6"/>
    <w:basedOn w:val="74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5 Dark"/>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Accent 1"/>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 Accent 2"/>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3"/>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Accent 4"/>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 Accent 5"/>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 Accent 6"/>
    <w:basedOn w:val="7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6 Colorful"/>
    <w:basedOn w:val="74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5">
    <w:name w:val="Grid Table 6 Colorful - Accent 1"/>
    <w:basedOn w:val="74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6">
    <w:name w:val="Grid Table 6 Colorful - Accent 2"/>
    <w:basedOn w:val="7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7">
    <w:name w:val="Grid Table 6 Colorful - Accent 3"/>
    <w:basedOn w:val="74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8">
    <w:name w:val="Grid Table 6 Colorful - Accent 4"/>
    <w:basedOn w:val="7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9">
    <w:name w:val="Grid Table 6 Colorful - Accent 5"/>
    <w:basedOn w:val="74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0">
    <w:name w:val="Grid Table 6 Colorful - Accent 6"/>
    <w:basedOn w:val="74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1">
    <w:name w:val="Grid Table 7 Colorful"/>
    <w:basedOn w:val="74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7 Colorful - Accent 1"/>
    <w:basedOn w:val="74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2"/>
    <w:basedOn w:val="74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3"/>
    <w:basedOn w:val="74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4"/>
    <w:basedOn w:val="74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5"/>
    <w:basedOn w:val="74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6"/>
    <w:basedOn w:val="74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1 Light"/>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 Accent 1"/>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2"/>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3"/>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4"/>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5"/>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6"/>
    <w:basedOn w:val="7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2"/>
    <w:basedOn w:val="74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 Accent 1"/>
    <w:basedOn w:val="74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2"/>
    <w:basedOn w:val="74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3"/>
    <w:basedOn w:val="74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4"/>
    <w:basedOn w:val="74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5"/>
    <w:basedOn w:val="74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6"/>
    <w:basedOn w:val="74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3"/>
    <w:basedOn w:val="7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 Accent 1"/>
    <w:basedOn w:val="74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2"/>
    <w:basedOn w:val="7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3"/>
    <w:basedOn w:val="74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4"/>
    <w:basedOn w:val="7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5"/>
    <w:basedOn w:val="74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6"/>
    <w:basedOn w:val="74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4"/>
    <w:basedOn w:val="7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 Accent 1"/>
    <w:basedOn w:val="74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2"/>
    <w:basedOn w:val="74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3"/>
    <w:basedOn w:val="74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4"/>
    <w:basedOn w:val="74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5"/>
    <w:basedOn w:val="74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6"/>
    <w:basedOn w:val="74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5 Dark"/>
    <w:basedOn w:val="74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7">
    <w:name w:val="List Table 5 Dark - Accent 1"/>
    <w:basedOn w:val="74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2"/>
    <w:basedOn w:val="74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3"/>
    <w:basedOn w:val="74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4"/>
    <w:basedOn w:val="74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5"/>
    <w:basedOn w:val="74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6"/>
    <w:basedOn w:val="74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6 Colorful"/>
    <w:basedOn w:val="74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6 Colorful - Accent 1"/>
    <w:basedOn w:val="74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2"/>
    <w:basedOn w:val="74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3"/>
    <w:basedOn w:val="74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4"/>
    <w:basedOn w:val="74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5"/>
    <w:basedOn w:val="74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6"/>
    <w:basedOn w:val="74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7 Colorful"/>
    <w:basedOn w:val="74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1">
    <w:name w:val="List Table 7 Colorful - Accent 1"/>
    <w:basedOn w:val="74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2">
    <w:name w:val="List Table 7 Colorful - Accent 2"/>
    <w:basedOn w:val="74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3">
    <w:name w:val="List Table 7 Colorful - Accent 3"/>
    <w:basedOn w:val="74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4">
    <w:name w:val="List Table 7 Colorful - Accent 4"/>
    <w:basedOn w:val="74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5">
    <w:name w:val="List Table 7 Colorful - Accent 5"/>
    <w:basedOn w:val="74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6">
    <w:name w:val="List Table 7 Colorful - Accent 6"/>
    <w:basedOn w:val="74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7">
    <w:name w:val="Lined - Accent"/>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ned - Accent 1"/>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2"/>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3"/>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4"/>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5"/>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6"/>
    <w:basedOn w:val="7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amp; Lined - Accent"/>
    <w:basedOn w:val="74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1"/>
    <w:basedOn w:val="74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2"/>
    <w:basedOn w:val="74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3"/>
    <w:basedOn w:val="74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4"/>
    <w:basedOn w:val="74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5"/>
    <w:basedOn w:val="74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6"/>
    <w:basedOn w:val="74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w:basedOn w:val="74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 Accent 1"/>
    <w:basedOn w:val="7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2"/>
    <w:basedOn w:val="7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3"/>
    <w:basedOn w:val="7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4"/>
    <w:basedOn w:val="7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5"/>
    <w:basedOn w:val="7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6"/>
    <w:basedOn w:val="7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8">
    <w:name w:val="Heading 7"/>
    <w:basedOn w:val="923"/>
    <w:next w:val="923"/>
    <w:link w:val="8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69">
    <w:name w:val="Heading 8"/>
    <w:basedOn w:val="923"/>
    <w:next w:val="923"/>
    <w:link w:val="8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0">
    <w:name w:val="Heading 9"/>
    <w:basedOn w:val="923"/>
    <w:next w:val="923"/>
    <w:link w:val="8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1" w:default="1">
    <w:name w:val="Default Paragraph Font"/>
    <w:uiPriority w:val="1"/>
    <w:semiHidden/>
    <w:unhideWhenUsed/>
    <w:pPr>
      <w:pBdr/>
      <w:spacing/>
      <w:ind/>
    </w:pPr>
  </w:style>
  <w:style w:type="numbering" w:styleId="872" w:default="1">
    <w:name w:val="No List"/>
    <w:uiPriority w:val="99"/>
    <w:semiHidden/>
    <w:unhideWhenUsed/>
    <w:pPr>
      <w:pBdr/>
      <w:spacing/>
      <w:ind/>
    </w:pPr>
  </w:style>
  <w:style w:type="character" w:styleId="873">
    <w:name w:val="Heading 1 Char"/>
    <w:basedOn w:val="871"/>
    <w:link w:val="924"/>
    <w:uiPriority w:val="9"/>
    <w:pPr>
      <w:pBdr/>
      <w:spacing/>
      <w:ind/>
    </w:pPr>
    <w:rPr>
      <w:rFonts w:ascii="Arial" w:hAnsi="Arial" w:eastAsia="Arial" w:cs="Arial"/>
      <w:color w:val="0f4761" w:themeColor="accent1" w:themeShade="BF"/>
      <w:sz w:val="40"/>
      <w:szCs w:val="40"/>
    </w:rPr>
  </w:style>
  <w:style w:type="character" w:styleId="874">
    <w:name w:val="Heading 2 Char"/>
    <w:basedOn w:val="871"/>
    <w:link w:val="925"/>
    <w:uiPriority w:val="9"/>
    <w:pPr>
      <w:pBdr/>
      <w:spacing/>
      <w:ind/>
    </w:pPr>
    <w:rPr>
      <w:rFonts w:ascii="Arial" w:hAnsi="Arial" w:eastAsia="Arial" w:cs="Arial"/>
      <w:color w:val="0f4761" w:themeColor="accent1" w:themeShade="BF"/>
      <w:sz w:val="32"/>
      <w:szCs w:val="32"/>
    </w:rPr>
  </w:style>
  <w:style w:type="character" w:styleId="875">
    <w:name w:val="Heading 3 Char"/>
    <w:basedOn w:val="871"/>
    <w:link w:val="926"/>
    <w:uiPriority w:val="9"/>
    <w:pPr>
      <w:pBdr/>
      <w:spacing/>
      <w:ind/>
    </w:pPr>
    <w:rPr>
      <w:rFonts w:ascii="Arial" w:hAnsi="Arial" w:eastAsia="Arial" w:cs="Arial"/>
      <w:color w:val="0f4761" w:themeColor="accent1" w:themeShade="BF"/>
      <w:sz w:val="28"/>
      <w:szCs w:val="28"/>
    </w:rPr>
  </w:style>
  <w:style w:type="character" w:styleId="876">
    <w:name w:val="Heading 4 Char"/>
    <w:basedOn w:val="871"/>
    <w:link w:val="927"/>
    <w:uiPriority w:val="9"/>
    <w:pPr>
      <w:pBdr/>
      <w:spacing/>
      <w:ind/>
    </w:pPr>
    <w:rPr>
      <w:rFonts w:ascii="Arial" w:hAnsi="Arial" w:eastAsia="Arial" w:cs="Arial"/>
      <w:i/>
      <w:iCs/>
      <w:color w:val="0f4761" w:themeColor="accent1" w:themeShade="BF"/>
    </w:rPr>
  </w:style>
  <w:style w:type="character" w:styleId="877">
    <w:name w:val="Heading 5 Char"/>
    <w:basedOn w:val="871"/>
    <w:link w:val="928"/>
    <w:uiPriority w:val="9"/>
    <w:pPr>
      <w:pBdr/>
      <w:spacing/>
      <w:ind/>
    </w:pPr>
    <w:rPr>
      <w:rFonts w:ascii="Arial" w:hAnsi="Arial" w:eastAsia="Arial" w:cs="Arial"/>
      <w:color w:val="0f4761" w:themeColor="accent1" w:themeShade="BF"/>
    </w:rPr>
  </w:style>
  <w:style w:type="character" w:styleId="878">
    <w:name w:val="Heading 6 Char"/>
    <w:basedOn w:val="871"/>
    <w:link w:val="929"/>
    <w:uiPriority w:val="9"/>
    <w:pPr>
      <w:pBdr/>
      <w:spacing/>
      <w:ind/>
    </w:pPr>
    <w:rPr>
      <w:rFonts w:ascii="Arial" w:hAnsi="Arial" w:eastAsia="Arial" w:cs="Arial"/>
      <w:i/>
      <w:iCs/>
      <w:color w:val="595959" w:themeColor="text1" w:themeTint="A6"/>
    </w:rPr>
  </w:style>
  <w:style w:type="character" w:styleId="879">
    <w:name w:val="Heading 7 Char"/>
    <w:basedOn w:val="871"/>
    <w:link w:val="868"/>
    <w:uiPriority w:val="9"/>
    <w:pPr>
      <w:pBdr/>
      <w:spacing/>
      <w:ind/>
    </w:pPr>
    <w:rPr>
      <w:rFonts w:ascii="Arial" w:hAnsi="Arial" w:eastAsia="Arial" w:cs="Arial"/>
      <w:color w:val="595959" w:themeColor="text1" w:themeTint="A6"/>
    </w:rPr>
  </w:style>
  <w:style w:type="character" w:styleId="880">
    <w:name w:val="Heading 8 Char"/>
    <w:basedOn w:val="871"/>
    <w:link w:val="869"/>
    <w:uiPriority w:val="9"/>
    <w:pPr>
      <w:pBdr/>
      <w:spacing/>
      <w:ind/>
    </w:pPr>
    <w:rPr>
      <w:rFonts w:ascii="Arial" w:hAnsi="Arial" w:eastAsia="Arial" w:cs="Arial"/>
      <w:i/>
      <w:iCs/>
      <w:color w:val="272727" w:themeColor="text1" w:themeTint="D8"/>
    </w:rPr>
  </w:style>
  <w:style w:type="character" w:styleId="881">
    <w:name w:val="Heading 9 Char"/>
    <w:basedOn w:val="871"/>
    <w:link w:val="870"/>
    <w:uiPriority w:val="9"/>
    <w:pPr>
      <w:pBdr/>
      <w:spacing/>
      <w:ind/>
    </w:pPr>
    <w:rPr>
      <w:rFonts w:ascii="Arial" w:hAnsi="Arial" w:eastAsia="Arial" w:cs="Arial"/>
      <w:i/>
      <w:iCs/>
      <w:color w:val="272727" w:themeColor="text1" w:themeTint="D8"/>
    </w:rPr>
  </w:style>
  <w:style w:type="character" w:styleId="882">
    <w:name w:val="Title Char"/>
    <w:basedOn w:val="871"/>
    <w:link w:val="930"/>
    <w:uiPriority w:val="10"/>
    <w:pPr>
      <w:pBdr/>
      <w:spacing/>
      <w:ind/>
    </w:pPr>
    <w:rPr>
      <w:rFonts w:ascii="Arial" w:hAnsi="Arial" w:eastAsia="Arial" w:cs="Arial"/>
      <w:spacing w:val="-10"/>
      <w:sz w:val="56"/>
      <w:szCs w:val="56"/>
    </w:rPr>
  </w:style>
  <w:style w:type="character" w:styleId="883">
    <w:name w:val="Subtitle Char"/>
    <w:basedOn w:val="871"/>
    <w:link w:val="931"/>
    <w:uiPriority w:val="11"/>
    <w:pPr>
      <w:pBdr/>
      <w:spacing/>
      <w:ind/>
    </w:pPr>
    <w:rPr>
      <w:color w:val="595959" w:themeColor="text1" w:themeTint="A6"/>
      <w:spacing w:val="15"/>
      <w:sz w:val="28"/>
      <w:szCs w:val="28"/>
    </w:rPr>
  </w:style>
  <w:style w:type="paragraph" w:styleId="884">
    <w:name w:val="Quote"/>
    <w:basedOn w:val="923"/>
    <w:next w:val="923"/>
    <w:link w:val="885"/>
    <w:uiPriority w:val="29"/>
    <w:qFormat/>
    <w:pPr>
      <w:pBdr/>
      <w:spacing w:before="160"/>
      <w:ind/>
      <w:jc w:val="center"/>
    </w:pPr>
    <w:rPr>
      <w:i/>
      <w:iCs/>
      <w:color w:val="404040" w:themeColor="text1" w:themeTint="BF"/>
    </w:rPr>
  </w:style>
  <w:style w:type="character" w:styleId="885">
    <w:name w:val="Quote Char"/>
    <w:basedOn w:val="871"/>
    <w:link w:val="884"/>
    <w:uiPriority w:val="29"/>
    <w:pPr>
      <w:pBdr/>
      <w:spacing/>
      <w:ind/>
    </w:pPr>
    <w:rPr>
      <w:i/>
      <w:iCs/>
      <w:color w:val="404040" w:themeColor="text1" w:themeTint="BF"/>
    </w:rPr>
  </w:style>
  <w:style w:type="paragraph" w:styleId="886">
    <w:name w:val="List Paragraph"/>
    <w:basedOn w:val="923"/>
    <w:uiPriority w:val="34"/>
    <w:qFormat/>
    <w:pPr>
      <w:pBdr/>
      <w:spacing/>
      <w:ind w:left="720"/>
      <w:contextualSpacing w:val="true"/>
    </w:pPr>
  </w:style>
  <w:style w:type="character" w:styleId="887">
    <w:name w:val="Intense Emphasis"/>
    <w:basedOn w:val="871"/>
    <w:uiPriority w:val="21"/>
    <w:qFormat/>
    <w:pPr>
      <w:pBdr/>
      <w:spacing/>
      <w:ind/>
    </w:pPr>
    <w:rPr>
      <w:i/>
      <w:iCs/>
      <w:color w:val="0f4761" w:themeColor="accent1" w:themeShade="BF"/>
    </w:rPr>
  </w:style>
  <w:style w:type="paragraph" w:styleId="888">
    <w:name w:val="Intense Quote"/>
    <w:basedOn w:val="923"/>
    <w:next w:val="923"/>
    <w:link w:val="88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89">
    <w:name w:val="Intense Quote Char"/>
    <w:basedOn w:val="871"/>
    <w:link w:val="888"/>
    <w:uiPriority w:val="30"/>
    <w:pPr>
      <w:pBdr/>
      <w:spacing/>
      <w:ind/>
    </w:pPr>
    <w:rPr>
      <w:i/>
      <w:iCs/>
      <w:color w:val="0f4761" w:themeColor="accent1" w:themeShade="BF"/>
    </w:rPr>
  </w:style>
  <w:style w:type="character" w:styleId="890">
    <w:name w:val="Intense Reference"/>
    <w:basedOn w:val="871"/>
    <w:uiPriority w:val="32"/>
    <w:qFormat/>
    <w:pPr>
      <w:pBdr/>
      <w:spacing/>
      <w:ind/>
    </w:pPr>
    <w:rPr>
      <w:b/>
      <w:bCs/>
      <w:smallCaps/>
      <w:color w:val="0f4761" w:themeColor="accent1" w:themeShade="BF"/>
      <w:spacing w:val="5"/>
    </w:rPr>
  </w:style>
  <w:style w:type="paragraph" w:styleId="891">
    <w:name w:val="No Spacing"/>
    <w:basedOn w:val="923"/>
    <w:uiPriority w:val="1"/>
    <w:qFormat/>
    <w:pPr>
      <w:pBdr/>
      <w:spacing w:after="0" w:line="240" w:lineRule="auto"/>
      <w:ind/>
    </w:pPr>
  </w:style>
  <w:style w:type="character" w:styleId="892">
    <w:name w:val="Subtle Emphasis"/>
    <w:basedOn w:val="871"/>
    <w:uiPriority w:val="19"/>
    <w:qFormat/>
    <w:pPr>
      <w:pBdr/>
      <w:spacing/>
      <w:ind/>
    </w:pPr>
    <w:rPr>
      <w:i/>
      <w:iCs/>
      <w:color w:val="404040" w:themeColor="text1" w:themeTint="BF"/>
    </w:rPr>
  </w:style>
  <w:style w:type="character" w:styleId="893">
    <w:name w:val="Emphasis"/>
    <w:basedOn w:val="871"/>
    <w:uiPriority w:val="20"/>
    <w:qFormat/>
    <w:pPr>
      <w:pBdr/>
      <w:spacing/>
      <w:ind/>
    </w:pPr>
    <w:rPr>
      <w:i/>
      <w:iCs/>
    </w:rPr>
  </w:style>
  <w:style w:type="character" w:styleId="894">
    <w:name w:val="Strong"/>
    <w:basedOn w:val="871"/>
    <w:uiPriority w:val="22"/>
    <w:qFormat/>
    <w:pPr>
      <w:pBdr/>
      <w:spacing/>
      <w:ind/>
    </w:pPr>
    <w:rPr>
      <w:b/>
      <w:bCs/>
    </w:rPr>
  </w:style>
  <w:style w:type="character" w:styleId="895">
    <w:name w:val="Subtle Reference"/>
    <w:basedOn w:val="871"/>
    <w:uiPriority w:val="31"/>
    <w:qFormat/>
    <w:pPr>
      <w:pBdr/>
      <w:spacing/>
      <w:ind/>
    </w:pPr>
    <w:rPr>
      <w:smallCaps/>
      <w:color w:val="5a5a5a" w:themeColor="text1" w:themeTint="A5"/>
    </w:rPr>
  </w:style>
  <w:style w:type="character" w:styleId="896">
    <w:name w:val="Book Title"/>
    <w:basedOn w:val="871"/>
    <w:uiPriority w:val="33"/>
    <w:qFormat/>
    <w:pPr>
      <w:pBdr/>
      <w:spacing/>
      <w:ind/>
    </w:pPr>
    <w:rPr>
      <w:b/>
      <w:bCs/>
      <w:i/>
      <w:iCs/>
      <w:spacing w:val="5"/>
    </w:rPr>
  </w:style>
  <w:style w:type="paragraph" w:styleId="897">
    <w:name w:val="Header"/>
    <w:basedOn w:val="923"/>
    <w:link w:val="898"/>
    <w:uiPriority w:val="99"/>
    <w:unhideWhenUsed/>
    <w:pPr>
      <w:pBdr/>
      <w:tabs>
        <w:tab w:val="center" w:leader="none" w:pos="4844"/>
        <w:tab w:val="right" w:leader="none" w:pos="9689"/>
      </w:tabs>
      <w:spacing w:after="0" w:line="240" w:lineRule="auto"/>
      <w:ind/>
    </w:pPr>
  </w:style>
  <w:style w:type="character" w:styleId="898">
    <w:name w:val="Header Char"/>
    <w:basedOn w:val="871"/>
    <w:link w:val="897"/>
    <w:uiPriority w:val="99"/>
    <w:pPr>
      <w:pBdr/>
      <w:spacing/>
      <w:ind/>
    </w:pPr>
  </w:style>
  <w:style w:type="paragraph" w:styleId="899">
    <w:name w:val="Footer"/>
    <w:basedOn w:val="923"/>
    <w:link w:val="900"/>
    <w:uiPriority w:val="99"/>
    <w:unhideWhenUsed/>
    <w:pPr>
      <w:pBdr/>
      <w:tabs>
        <w:tab w:val="center" w:leader="none" w:pos="4844"/>
        <w:tab w:val="right" w:leader="none" w:pos="9689"/>
      </w:tabs>
      <w:spacing w:after="0" w:line="240" w:lineRule="auto"/>
      <w:ind/>
    </w:pPr>
  </w:style>
  <w:style w:type="character" w:styleId="900">
    <w:name w:val="Footer Char"/>
    <w:basedOn w:val="871"/>
    <w:link w:val="899"/>
    <w:uiPriority w:val="99"/>
    <w:pPr>
      <w:pBdr/>
      <w:spacing/>
      <w:ind/>
    </w:pPr>
  </w:style>
  <w:style w:type="paragraph" w:styleId="901">
    <w:name w:val="Caption"/>
    <w:basedOn w:val="923"/>
    <w:next w:val="923"/>
    <w:uiPriority w:val="35"/>
    <w:unhideWhenUsed/>
    <w:qFormat/>
    <w:pPr>
      <w:pBdr/>
      <w:spacing w:after="200" w:line="240" w:lineRule="auto"/>
      <w:ind/>
    </w:pPr>
    <w:rPr>
      <w:i/>
      <w:iCs/>
      <w:color w:val="0e2841" w:themeColor="text2"/>
      <w:sz w:val="18"/>
      <w:szCs w:val="18"/>
    </w:rPr>
  </w:style>
  <w:style w:type="paragraph" w:styleId="902">
    <w:name w:val="footnote text"/>
    <w:basedOn w:val="923"/>
    <w:link w:val="903"/>
    <w:uiPriority w:val="99"/>
    <w:semiHidden/>
    <w:unhideWhenUsed/>
    <w:pPr>
      <w:pBdr/>
      <w:spacing w:after="0" w:line="240" w:lineRule="auto"/>
      <w:ind/>
    </w:pPr>
    <w:rPr>
      <w:sz w:val="20"/>
      <w:szCs w:val="20"/>
    </w:rPr>
  </w:style>
  <w:style w:type="character" w:styleId="903">
    <w:name w:val="Footnote Text Char"/>
    <w:basedOn w:val="871"/>
    <w:link w:val="902"/>
    <w:uiPriority w:val="99"/>
    <w:semiHidden/>
    <w:pPr>
      <w:pBdr/>
      <w:spacing/>
      <w:ind/>
    </w:pPr>
    <w:rPr>
      <w:sz w:val="20"/>
      <w:szCs w:val="20"/>
    </w:rPr>
  </w:style>
  <w:style w:type="character" w:styleId="904">
    <w:name w:val="footnote reference"/>
    <w:basedOn w:val="871"/>
    <w:uiPriority w:val="99"/>
    <w:semiHidden/>
    <w:unhideWhenUsed/>
    <w:pPr>
      <w:pBdr/>
      <w:spacing/>
      <w:ind/>
    </w:pPr>
    <w:rPr>
      <w:vertAlign w:val="superscript"/>
    </w:rPr>
  </w:style>
  <w:style w:type="paragraph" w:styleId="905">
    <w:name w:val="endnote text"/>
    <w:basedOn w:val="923"/>
    <w:link w:val="906"/>
    <w:uiPriority w:val="99"/>
    <w:semiHidden/>
    <w:unhideWhenUsed/>
    <w:pPr>
      <w:pBdr/>
      <w:spacing w:after="0" w:line="240" w:lineRule="auto"/>
      <w:ind/>
    </w:pPr>
    <w:rPr>
      <w:sz w:val="20"/>
      <w:szCs w:val="20"/>
    </w:rPr>
  </w:style>
  <w:style w:type="character" w:styleId="906">
    <w:name w:val="Endnote Text Char"/>
    <w:basedOn w:val="871"/>
    <w:link w:val="905"/>
    <w:uiPriority w:val="99"/>
    <w:semiHidden/>
    <w:pPr>
      <w:pBdr/>
      <w:spacing/>
      <w:ind/>
    </w:pPr>
    <w:rPr>
      <w:sz w:val="20"/>
      <w:szCs w:val="20"/>
    </w:rPr>
  </w:style>
  <w:style w:type="character" w:styleId="907">
    <w:name w:val="endnote reference"/>
    <w:basedOn w:val="871"/>
    <w:uiPriority w:val="99"/>
    <w:semiHidden/>
    <w:unhideWhenUsed/>
    <w:pPr>
      <w:pBdr/>
      <w:spacing/>
      <w:ind/>
    </w:pPr>
    <w:rPr>
      <w:vertAlign w:val="superscript"/>
    </w:rPr>
  </w:style>
  <w:style w:type="character" w:styleId="908">
    <w:name w:val="Hyperlink"/>
    <w:basedOn w:val="871"/>
    <w:uiPriority w:val="99"/>
    <w:unhideWhenUsed/>
    <w:pPr>
      <w:pBdr/>
      <w:spacing/>
      <w:ind/>
    </w:pPr>
    <w:rPr>
      <w:color w:val="0563c1" w:themeColor="hyperlink"/>
      <w:u w:val="single"/>
    </w:rPr>
  </w:style>
  <w:style w:type="character" w:styleId="909">
    <w:name w:val="FollowedHyperlink"/>
    <w:basedOn w:val="871"/>
    <w:uiPriority w:val="99"/>
    <w:semiHidden/>
    <w:unhideWhenUsed/>
    <w:pPr>
      <w:pBdr/>
      <w:spacing/>
      <w:ind/>
    </w:pPr>
    <w:rPr>
      <w:color w:val="954f72" w:themeColor="followedHyperlink"/>
      <w:u w:val="single"/>
    </w:rPr>
  </w:style>
  <w:style w:type="paragraph" w:styleId="910">
    <w:name w:val="toc 1"/>
    <w:basedOn w:val="923"/>
    <w:next w:val="923"/>
    <w:uiPriority w:val="39"/>
    <w:unhideWhenUsed/>
    <w:pPr>
      <w:pBdr/>
      <w:spacing w:after="100"/>
      <w:ind/>
    </w:pPr>
  </w:style>
  <w:style w:type="paragraph" w:styleId="911">
    <w:name w:val="toc 2"/>
    <w:basedOn w:val="923"/>
    <w:next w:val="923"/>
    <w:uiPriority w:val="39"/>
    <w:unhideWhenUsed/>
    <w:pPr>
      <w:pBdr/>
      <w:spacing w:after="100"/>
      <w:ind w:left="220"/>
    </w:pPr>
  </w:style>
  <w:style w:type="paragraph" w:styleId="912">
    <w:name w:val="toc 3"/>
    <w:basedOn w:val="923"/>
    <w:next w:val="923"/>
    <w:uiPriority w:val="39"/>
    <w:unhideWhenUsed/>
    <w:pPr>
      <w:pBdr/>
      <w:spacing w:after="100"/>
      <w:ind w:left="440"/>
    </w:pPr>
  </w:style>
  <w:style w:type="paragraph" w:styleId="913">
    <w:name w:val="toc 4"/>
    <w:basedOn w:val="923"/>
    <w:next w:val="923"/>
    <w:uiPriority w:val="39"/>
    <w:unhideWhenUsed/>
    <w:pPr>
      <w:pBdr/>
      <w:spacing w:after="100"/>
      <w:ind w:left="660"/>
    </w:pPr>
  </w:style>
  <w:style w:type="paragraph" w:styleId="914">
    <w:name w:val="toc 5"/>
    <w:basedOn w:val="923"/>
    <w:next w:val="923"/>
    <w:uiPriority w:val="39"/>
    <w:unhideWhenUsed/>
    <w:pPr>
      <w:pBdr/>
      <w:spacing w:after="100"/>
      <w:ind w:left="880"/>
    </w:pPr>
  </w:style>
  <w:style w:type="paragraph" w:styleId="915">
    <w:name w:val="toc 6"/>
    <w:basedOn w:val="923"/>
    <w:next w:val="923"/>
    <w:uiPriority w:val="39"/>
    <w:unhideWhenUsed/>
    <w:pPr>
      <w:pBdr/>
      <w:spacing w:after="100"/>
      <w:ind w:left="1100"/>
    </w:pPr>
  </w:style>
  <w:style w:type="paragraph" w:styleId="916">
    <w:name w:val="toc 7"/>
    <w:basedOn w:val="923"/>
    <w:next w:val="923"/>
    <w:uiPriority w:val="39"/>
    <w:unhideWhenUsed/>
    <w:pPr>
      <w:pBdr/>
      <w:spacing w:after="100"/>
      <w:ind w:left="1320"/>
    </w:pPr>
  </w:style>
  <w:style w:type="paragraph" w:styleId="917">
    <w:name w:val="toc 8"/>
    <w:basedOn w:val="923"/>
    <w:next w:val="923"/>
    <w:uiPriority w:val="39"/>
    <w:unhideWhenUsed/>
    <w:pPr>
      <w:pBdr/>
      <w:spacing w:after="100"/>
      <w:ind w:left="1540"/>
    </w:pPr>
  </w:style>
  <w:style w:type="paragraph" w:styleId="918">
    <w:name w:val="toc 9"/>
    <w:basedOn w:val="923"/>
    <w:next w:val="923"/>
    <w:uiPriority w:val="39"/>
    <w:unhideWhenUsed/>
    <w:pPr>
      <w:pBdr/>
      <w:spacing w:after="100"/>
      <w:ind w:left="1760"/>
    </w:pPr>
  </w:style>
  <w:style w:type="character" w:styleId="919">
    <w:name w:val="Placeholder Text"/>
    <w:basedOn w:val="871"/>
    <w:uiPriority w:val="99"/>
    <w:semiHidden/>
    <w:pPr>
      <w:pBdr/>
      <w:spacing/>
      <w:ind/>
    </w:pPr>
    <w:rPr>
      <w:color w:val="666666"/>
    </w:rPr>
  </w:style>
  <w:style w:type="paragraph" w:styleId="920">
    <w:name w:val="TOC Heading"/>
    <w:uiPriority w:val="39"/>
    <w:unhideWhenUsed/>
    <w:pPr>
      <w:pBdr/>
      <w:spacing/>
      <w:ind/>
    </w:pPr>
  </w:style>
  <w:style w:type="paragraph" w:styleId="921">
    <w:name w:val="table of figures"/>
    <w:basedOn w:val="923"/>
    <w:next w:val="923"/>
    <w:uiPriority w:val="99"/>
    <w:unhideWhenUsed/>
    <w:pPr>
      <w:pBdr/>
      <w:spacing w:after="0" w:afterAutospacing="0"/>
      <w:ind/>
    </w:pPr>
  </w:style>
  <w:style w:type="table" w:styleId="922">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3" w:default="1">
    <w:name w:val="Normal"/>
    <w:pPr>
      <w:pBdr/>
      <w:spacing/>
      <w:ind/>
    </w:pPr>
  </w:style>
  <w:style w:type="paragraph" w:styleId="924">
    <w:name w:val="Heading 1"/>
    <w:basedOn w:val="923"/>
    <w:next w:val="923"/>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25">
    <w:name w:val="Heading 2"/>
    <w:basedOn w:val="923"/>
    <w:next w:val="923"/>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26">
    <w:name w:val="Heading 3"/>
    <w:basedOn w:val="923"/>
    <w:next w:val="923"/>
    <w:pPr>
      <w:keepNext w:val="true"/>
      <w:keepLines w:val="true"/>
      <w:pageBreakBefore w:val="false"/>
      <w:pBdr/>
      <w:spacing/>
      <w:ind/>
    </w:pPr>
    <w:rPr>
      <w:color w:val="0000ff"/>
      <w:sz w:val="18"/>
      <w:szCs w:val="18"/>
    </w:rPr>
  </w:style>
  <w:style w:type="paragraph" w:styleId="927">
    <w:name w:val="Heading 4"/>
    <w:basedOn w:val="923"/>
    <w:next w:val="923"/>
    <w:pPr>
      <w:keepNext w:val="true"/>
      <w:keepLines w:val="true"/>
      <w:pageBreakBefore w:val="false"/>
      <w:pBdr/>
      <w:spacing w:after="80" w:before="280"/>
      <w:ind/>
    </w:pPr>
    <w:rPr>
      <w:color w:val="666666"/>
      <w:sz w:val="24"/>
      <w:szCs w:val="24"/>
    </w:rPr>
  </w:style>
  <w:style w:type="paragraph" w:styleId="928">
    <w:name w:val="Heading 5"/>
    <w:basedOn w:val="923"/>
    <w:next w:val="923"/>
    <w:pPr>
      <w:keepNext w:val="true"/>
      <w:keepLines w:val="true"/>
      <w:pageBreakBefore w:val="false"/>
      <w:pBdr/>
      <w:spacing w:after="80" w:before="240"/>
      <w:ind/>
    </w:pPr>
    <w:rPr>
      <w:color w:val="666666"/>
      <w:sz w:val="22"/>
      <w:szCs w:val="22"/>
    </w:rPr>
  </w:style>
  <w:style w:type="paragraph" w:styleId="929">
    <w:name w:val="Heading 6"/>
    <w:basedOn w:val="923"/>
    <w:next w:val="923"/>
    <w:pPr>
      <w:keepNext w:val="true"/>
      <w:keepLines w:val="true"/>
      <w:pageBreakBefore w:val="false"/>
      <w:pBdr/>
      <w:spacing w:after="80" w:before="240"/>
      <w:ind/>
    </w:pPr>
    <w:rPr>
      <w:i/>
      <w:iCs/>
      <w:color w:val="666666"/>
      <w:sz w:val="22"/>
      <w:szCs w:val="22"/>
    </w:rPr>
  </w:style>
  <w:style w:type="paragraph" w:styleId="930">
    <w:name w:val="Title"/>
    <w:basedOn w:val="923"/>
    <w:next w:val="923"/>
    <w:pPr>
      <w:keepNext w:val="true"/>
      <w:keepLines w:val="true"/>
      <w:pageBreakBefore w:val="false"/>
      <w:pBdr/>
      <w:spacing w:after="60" w:before="0"/>
      <w:ind/>
    </w:pPr>
    <w:rPr>
      <w:sz w:val="52"/>
      <w:szCs w:val="52"/>
    </w:rPr>
  </w:style>
  <w:style w:type="paragraph" w:styleId="931">
    <w:name w:val="Subtitle"/>
    <w:basedOn w:val="923"/>
    <w:next w:val="923"/>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3LQVKP-ly8An5WIpyWliXrnQn8_etiVbJ9MDdBp85nA" TargetMode="External"/><Relationship Id="rId12"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modified xsi:type="dcterms:W3CDTF">2026-05-13T08:34:30Z</dcterms:modified>
</cp:coreProperties>
</file>