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AD" w:rsidRDefault="001524D1">
      <w:r>
        <w:t>RESULTADOS DEL SEMINARIO 3</w:t>
      </w:r>
    </w:p>
    <w:p w:rsidR="001524D1" w:rsidRDefault="001524D1">
      <w:r>
        <w:rPr>
          <w:noProof/>
          <w:lang w:eastAsia="es-ES"/>
        </w:rPr>
        <w:drawing>
          <wp:inline distT="0" distB="0" distL="0" distR="0">
            <wp:extent cx="6117733" cy="13716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70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733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/>
      </w:tblPr>
      <w:tblGrid>
        <w:gridCol w:w="1587"/>
        <w:gridCol w:w="1746"/>
        <w:gridCol w:w="790"/>
        <w:gridCol w:w="739"/>
        <w:gridCol w:w="1025"/>
        <w:gridCol w:w="1608"/>
        <w:gridCol w:w="828"/>
        <w:gridCol w:w="828"/>
      </w:tblGrid>
      <w:tr w:rsidR="00425692" w:rsidTr="00425692">
        <w:tc>
          <w:tcPr>
            <w:tcW w:w="1587" w:type="dxa"/>
            <w:shd w:val="clear" w:color="auto" w:fill="A6A6A6" w:themeFill="background1" w:themeFillShade="A6"/>
            <w:vAlign w:val="center"/>
          </w:tcPr>
          <w:p w:rsidR="00425692" w:rsidRPr="001524D1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>1. Valor energético</w:t>
            </w:r>
          </w:p>
        </w:tc>
        <w:tc>
          <w:tcPr>
            <w:tcW w:w="3275" w:type="dxa"/>
            <w:gridSpan w:val="3"/>
            <w:shd w:val="clear" w:color="auto" w:fill="A6A6A6" w:themeFill="background1" w:themeFillShade="A6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 w:rsidRPr="001524D1">
              <w:rPr>
                <w:b/>
              </w:rPr>
              <w:t>Chocolate</w:t>
            </w:r>
          </w:p>
        </w:tc>
        <w:tc>
          <w:tcPr>
            <w:tcW w:w="3461" w:type="dxa"/>
            <w:gridSpan w:val="3"/>
            <w:shd w:val="clear" w:color="auto" w:fill="A6A6A6" w:themeFill="background1" w:themeFillShade="A6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proofErr w:type="spellStart"/>
            <w:r w:rsidRPr="001524D1">
              <w:rPr>
                <w:b/>
              </w:rPr>
              <w:t>Monster</w:t>
            </w:r>
            <w:proofErr w:type="spellEnd"/>
          </w:p>
        </w:tc>
        <w:tc>
          <w:tcPr>
            <w:tcW w:w="828" w:type="dxa"/>
            <w:shd w:val="clear" w:color="auto" w:fill="A6A6A6" w:themeFill="background1" w:themeFillShade="A6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</w:p>
        </w:tc>
      </w:tr>
      <w:tr w:rsidR="00425692" w:rsidTr="00425692">
        <w:tc>
          <w:tcPr>
            <w:tcW w:w="1587" w:type="dxa"/>
          </w:tcPr>
          <w:p w:rsidR="00425692" w:rsidRPr="001524D1" w:rsidRDefault="00425692">
            <w:pPr>
              <w:rPr>
                <w:b/>
              </w:rPr>
            </w:pPr>
          </w:p>
        </w:tc>
        <w:tc>
          <w:tcPr>
            <w:tcW w:w="1746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 w:rsidRPr="001524D1">
              <w:rPr>
                <w:b/>
              </w:rPr>
              <w:t>Gramos</w:t>
            </w:r>
          </w:p>
        </w:tc>
        <w:tc>
          <w:tcPr>
            <w:tcW w:w="790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1524D1">
              <w:rPr>
                <w:b/>
              </w:rPr>
              <w:t>cal/g</w:t>
            </w:r>
          </w:p>
        </w:tc>
        <w:tc>
          <w:tcPr>
            <w:tcW w:w="739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1524D1">
              <w:rPr>
                <w:b/>
              </w:rPr>
              <w:t>cal</w:t>
            </w:r>
          </w:p>
        </w:tc>
        <w:tc>
          <w:tcPr>
            <w:tcW w:w="1025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 w:rsidRPr="001524D1">
              <w:rPr>
                <w:b/>
              </w:rPr>
              <w:t>Gramos</w:t>
            </w:r>
          </w:p>
        </w:tc>
        <w:tc>
          <w:tcPr>
            <w:tcW w:w="1608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1524D1">
              <w:rPr>
                <w:b/>
              </w:rPr>
              <w:t>cal/g</w:t>
            </w: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Pr="001524D1">
              <w:rPr>
                <w:b/>
              </w:rPr>
              <w:t>cal</w:t>
            </w:r>
          </w:p>
        </w:tc>
        <w:tc>
          <w:tcPr>
            <w:tcW w:w="828" w:type="dxa"/>
            <w:shd w:val="clear" w:color="auto" w:fill="D9D9D9" w:themeFill="background1" w:themeFillShade="D9"/>
          </w:tcPr>
          <w:p w:rsidR="00425692" w:rsidRPr="001524D1" w:rsidRDefault="00425692" w:rsidP="001524D1">
            <w:pPr>
              <w:jc w:val="center"/>
              <w:rPr>
                <w:b/>
              </w:rPr>
            </w:pPr>
            <w:r>
              <w:rPr>
                <w:b/>
              </w:rPr>
              <w:t>kJ</w:t>
            </w:r>
          </w:p>
        </w:tc>
      </w:tr>
      <w:tr w:rsidR="00425692" w:rsidTr="00425692">
        <w:tc>
          <w:tcPr>
            <w:tcW w:w="1587" w:type="dxa"/>
            <w:vAlign w:val="center"/>
          </w:tcPr>
          <w:p w:rsidR="00425692" w:rsidRPr="001524D1" w:rsidRDefault="00425692" w:rsidP="001524D1">
            <w:pPr>
              <w:rPr>
                <w:b/>
              </w:rPr>
            </w:pPr>
            <w:r w:rsidRPr="001524D1">
              <w:rPr>
                <w:b/>
              </w:rPr>
              <w:t>Grasas</w:t>
            </w:r>
          </w:p>
        </w:tc>
        <w:tc>
          <w:tcPr>
            <w:tcW w:w="1746" w:type="dxa"/>
            <w:vAlign w:val="center"/>
          </w:tcPr>
          <w:p w:rsidR="00425692" w:rsidRDefault="00425692" w:rsidP="001524D1">
            <w:pPr>
              <w:jc w:val="center"/>
            </w:pPr>
            <w:r>
              <w:t>31</w:t>
            </w:r>
          </w:p>
        </w:tc>
        <w:tc>
          <w:tcPr>
            <w:tcW w:w="790" w:type="dxa"/>
            <w:vAlign w:val="center"/>
          </w:tcPr>
          <w:p w:rsidR="00425692" w:rsidRDefault="00425692" w:rsidP="001524D1">
            <w:pPr>
              <w:jc w:val="center"/>
            </w:pPr>
            <w:r>
              <w:t>9</w:t>
            </w:r>
          </w:p>
        </w:tc>
        <w:tc>
          <w:tcPr>
            <w:tcW w:w="739" w:type="dxa"/>
            <w:vAlign w:val="center"/>
          </w:tcPr>
          <w:p w:rsidR="00425692" w:rsidRDefault="00425692" w:rsidP="001524D1">
            <w:pPr>
              <w:jc w:val="center"/>
            </w:pPr>
            <w:r>
              <w:t>279</w:t>
            </w:r>
          </w:p>
        </w:tc>
        <w:tc>
          <w:tcPr>
            <w:tcW w:w="1025" w:type="dxa"/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1608" w:type="dxa"/>
            <w:vAlign w:val="center"/>
          </w:tcPr>
          <w:p w:rsidR="00425692" w:rsidRDefault="00425692" w:rsidP="001524D1">
            <w:pPr>
              <w:jc w:val="center"/>
            </w:pPr>
            <w:r>
              <w:t>9</w:t>
            </w:r>
          </w:p>
        </w:tc>
        <w:tc>
          <w:tcPr>
            <w:tcW w:w="828" w:type="dxa"/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828" w:type="dxa"/>
            <w:vMerge w:val="restart"/>
          </w:tcPr>
          <w:p w:rsidR="00425692" w:rsidRDefault="00425692" w:rsidP="001524D1">
            <w:pPr>
              <w:jc w:val="center"/>
            </w:pPr>
          </w:p>
        </w:tc>
      </w:tr>
      <w:tr w:rsidR="00425692" w:rsidTr="00425692">
        <w:tc>
          <w:tcPr>
            <w:tcW w:w="1587" w:type="dxa"/>
            <w:vAlign w:val="center"/>
          </w:tcPr>
          <w:p w:rsidR="00425692" w:rsidRPr="001524D1" w:rsidRDefault="00425692" w:rsidP="001524D1">
            <w:pPr>
              <w:rPr>
                <w:b/>
              </w:rPr>
            </w:pPr>
            <w:r w:rsidRPr="001524D1">
              <w:rPr>
                <w:b/>
              </w:rPr>
              <w:t>Proteínas</w:t>
            </w:r>
          </w:p>
        </w:tc>
        <w:tc>
          <w:tcPr>
            <w:tcW w:w="1746" w:type="dxa"/>
            <w:vAlign w:val="center"/>
          </w:tcPr>
          <w:p w:rsidR="00425692" w:rsidRDefault="00425692" w:rsidP="001524D1">
            <w:pPr>
              <w:jc w:val="center"/>
            </w:pPr>
            <w:r>
              <w:t>6</w:t>
            </w:r>
          </w:p>
        </w:tc>
        <w:tc>
          <w:tcPr>
            <w:tcW w:w="790" w:type="dxa"/>
            <w:vAlign w:val="center"/>
          </w:tcPr>
          <w:p w:rsidR="00425692" w:rsidRDefault="00425692" w:rsidP="001524D1">
            <w:pPr>
              <w:jc w:val="center"/>
            </w:pPr>
            <w:r>
              <w:t>4</w:t>
            </w:r>
          </w:p>
        </w:tc>
        <w:tc>
          <w:tcPr>
            <w:tcW w:w="739" w:type="dxa"/>
            <w:vAlign w:val="center"/>
          </w:tcPr>
          <w:p w:rsidR="00425692" w:rsidRDefault="00425692" w:rsidP="001524D1">
            <w:pPr>
              <w:jc w:val="center"/>
            </w:pPr>
            <w:r>
              <w:t>24</w:t>
            </w:r>
          </w:p>
        </w:tc>
        <w:tc>
          <w:tcPr>
            <w:tcW w:w="1025" w:type="dxa"/>
            <w:vAlign w:val="center"/>
          </w:tcPr>
          <w:p w:rsidR="00425692" w:rsidRDefault="00425692" w:rsidP="001524D1">
            <w:pPr>
              <w:jc w:val="center"/>
            </w:pPr>
            <w:r>
              <w:t>0.07</w:t>
            </w:r>
          </w:p>
        </w:tc>
        <w:tc>
          <w:tcPr>
            <w:tcW w:w="1608" w:type="dxa"/>
            <w:vAlign w:val="center"/>
          </w:tcPr>
          <w:p w:rsidR="00425692" w:rsidRDefault="00425692" w:rsidP="001524D1">
            <w:pPr>
              <w:jc w:val="center"/>
            </w:pPr>
            <w:r>
              <w:t>4</w:t>
            </w:r>
          </w:p>
        </w:tc>
        <w:tc>
          <w:tcPr>
            <w:tcW w:w="828" w:type="dxa"/>
            <w:vAlign w:val="center"/>
          </w:tcPr>
          <w:p w:rsidR="00425692" w:rsidRDefault="00425692" w:rsidP="001524D1">
            <w:pPr>
              <w:jc w:val="center"/>
            </w:pPr>
            <w:r>
              <w:t>0.28</w:t>
            </w:r>
          </w:p>
        </w:tc>
        <w:tc>
          <w:tcPr>
            <w:tcW w:w="828" w:type="dxa"/>
            <w:vMerge/>
          </w:tcPr>
          <w:p w:rsidR="00425692" w:rsidRDefault="00425692" w:rsidP="001524D1">
            <w:pPr>
              <w:jc w:val="center"/>
            </w:pPr>
          </w:p>
        </w:tc>
      </w:tr>
      <w:tr w:rsidR="00425692" w:rsidTr="00425692">
        <w:tc>
          <w:tcPr>
            <w:tcW w:w="1587" w:type="dxa"/>
            <w:vAlign w:val="center"/>
          </w:tcPr>
          <w:p w:rsidR="00425692" w:rsidRPr="001524D1" w:rsidRDefault="00425692" w:rsidP="001524D1">
            <w:pPr>
              <w:rPr>
                <w:b/>
              </w:rPr>
            </w:pPr>
            <w:r w:rsidRPr="001524D1">
              <w:rPr>
                <w:b/>
              </w:rPr>
              <w:t>Carbohidratos</w:t>
            </w:r>
          </w:p>
        </w:tc>
        <w:tc>
          <w:tcPr>
            <w:tcW w:w="1746" w:type="dxa"/>
            <w:vAlign w:val="center"/>
          </w:tcPr>
          <w:p w:rsidR="00425692" w:rsidRDefault="00425692" w:rsidP="001524D1">
            <w:pPr>
              <w:jc w:val="center"/>
            </w:pPr>
            <w:r>
              <w:t>46-40 (polialcoholes)=6</w:t>
            </w:r>
          </w:p>
        </w:tc>
        <w:tc>
          <w:tcPr>
            <w:tcW w:w="790" w:type="dxa"/>
            <w:vAlign w:val="center"/>
          </w:tcPr>
          <w:p w:rsidR="00425692" w:rsidRDefault="00425692" w:rsidP="001524D1">
            <w:pPr>
              <w:jc w:val="center"/>
            </w:pPr>
            <w:r>
              <w:t>4</w:t>
            </w:r>
          </w:p>
        </w:tc>
        <w:tc>
          <w:tcPr>
            <w:tcW w:w="739" w:type="dxa"/>
            <w:vAlign w:val="center"/>
          </w:tcPr>
          <w:p w:rsidR="00425692" w:rsidRDefault="00425692" w:rsidP="001524D1">
            <w:pPr>
              <w:jc w:val="center"/>
            </w:pPr>
            <w:r>
              <w:t>24</w:t>
            </w:r>
          </w:p>
        </w:tc>
        <w:tc>
          <w:tcPr>
            <w:tcW w:w="1025" w:type="dxa"/>
            <w:vAlign w:val="center"/>
          </w:tcPr>
          <w:p w:rsidR="00425692" w:rsidRDefault="00425692" w:rsidP="001524D1">
            <w:pPr>
              <w:jc w:val="center"/>
            </w:pPr>
            <w:r>
              <w:t>0.6</w:t>
            </w:r>
          </w:p>
        </w:tc>
        <w:tc>
          <w:tcPr>
            <w:tcW w:w="1608" w:type="dxa"/>
            <w:vAlign w:val="center"/>
          </w:tcPr>
          <w:p w:rsidR="00425692" w:rsidRDefault="00425692" w:rsidP="001524D1">
            <w:pPr>
              <w:jc w:val="center"/>
            </w:pPr>
            <w:r>
              <w:t>4</w:t>
            </w:r>
          </w:p>
        </w:tc>
        <w:tc>
          <w:tcPr>
            <w:tcW w:w="828" w:type="dxa"/>
            <w:vAlign w:val="center"/>
          </w:tcPr>
          <w:p w:rsidR="00425692" w:rsidRDefault="00425692" w:rsidP="001524D1">
            <w:pPr>
              <w:jc w:val="center"/>
            </w:pPr>
            <w:r>
              <w:t>2.4</w:t>
            </w:r>
          </w:p>
        </w:tc>
        <w:tc>
          <w:tcPr>
            <w:tcW w:w="828" w:type="dxa"/>
            <w:vMerge/>
          </w:tcPr>
          <w:p w:rsidR="00425692" w:rsidRDefault="00425692" w:rsidP="001524D1">
            <w:pPr>
              <w:jc w:val="center"/>
            </w:pPr>
          </w:p>
        </w:tc>
      </w:tr>
      <w:tr w:rsidR="00425692" w:rsidTr="00425692">
        <w:tc>
          <w:tcPr>
            <w:tcW w:w="1587" w:type="dxa"/>
            <w:vAlign w:val="center"/>
          </w:tcPr>
          <w:p w:rsidR="00425692" w:rsidRPr="001524D1" w:rsidRDefault="00425692" w:rsidP="001524D1">
            <w:pPr>
              <w:rPr>
                <w:b/>
              </w:rPr>
            </w:pPr>
            <w:r w:rsidRPr="001524D1">
              <w:rPr>
                <w:b/>
              </w:rPr>
              <w:t>Polialcoholes</w:t>
            </w:r>
          </w:p>
        </w:tc>
        <w:tc>
          <w:tcPr>
            <w:tcW w:w="1746" w:type="dxa"/>
            <w:vAlign w:val="center"/>
          </w:tcPr>
          <w:p w:rsidR="00425692" w:rsidRDefault="00425692" w:rsidP="001524D1">
            <w:pPr>
              <w:jc w:val="center"/>
            </w:pPr>
            <w:r>
              <w:t>40</w:t>
            </w:r>
          </w:p>
        </w:tc>
        <w:tc>
          <w:tcPr>
            <w:tcW w:w="790" w:type="dxa"/>
            <w:vAlign w:val="center"/>
          </w:tcPr>
          <w:p w:rsidR="00425692" w:rsidRDefault="00425692" w:rsidP="001524D1">
            <w:pPr>
              <w:jc w:val="center"/>
            </w:pPr>
            <w:r>
              <w:t>2.4</w:t>
            </w:r>
          </w:p>
        </w:tc>
        <w:tc>
          <w:tcPr>
            <w:tcW w:w="739" w:type="dxa"/>
            <w:vAlign w:val="center"/>
          </w:tcPr>
          <w:p w:rsidR="00425692" w:rsidRDefault="00425692" w:rsidP="001524D1">
            <w:pPr>
              <w:jc w:val="center"/>
            </w:pPr>
            <w:r>
              <w:t>96</w:t>
            </w:r>
          </w:p>
        </w:tc>
        <w:tc>
          <w:tcPr>
            <w:tcW w:w="1025" w:type="dxa"/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1608" w:type="dxa"/>
            <w:vAlign w:val="center"/>
          </w:tcPr>
          <w:p w:rsidR="00425692" w:rsidRDefault="00425692" w:rsidP="001524D1">
            <w:pPr>
              <w:jc w:val="center"/>
            </w:pPr>
            <w:r>
              <w:t>2.4</w:t>
            </w:r>
          </w:p>
        </w:tc>
        <w:tc>
          <w:tcPr>
            <w:tcW w:w="828" w:type="dxa"/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828" w:type="dxa"/>
            <w:vMerge/>
          </w:tcPr>
          <w:p w:rsidR="00425692" w:rsidRDefault="00425692" w:rsidP="001524D1">
            <w:pPr>
              <w:jc w:val="center"/>
            </w:pPr>
          </w:p>
        </w:tc>
      </w:tr>
      <w:tr w:rsidR="00425692" w:rsidTr="00436604">
        <w:tc>
          <w:tcPr>
            <w:tcW w:w="1587" w:type="dxa"/>
            <w:tcBorders>
              <w:bottom w:val="single" w:sz="24" w:space="0" w:color="auto"/>
            </w:tcBorders>
            <w:vAlign w:val="center"/>
          </w:tcPr>
          <w:p w:rsidR="00425692" w:rsidRPr="001524D1" w:rsidRDefault="00425692" w:rsidP="001524D1">
            <w:pPr>
              <w:rPr>
                <w:b/>
              </w:rPr>
            </w:pPr>
            <w:r w:rsidRPr="001524D1">
              <w:rPr>
                <w:b/>
              </w:rPr>
              <w:t>Fibra</w:t>
            </w: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15</w:t>
            </w:r>
          </w:p>
        </w:tc>
        <w:tc>
          <w:tcPr>
            <w:tcW w:w="790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2</w:t>
            </w:r>
          </w:p>
        </w:tc>
        <w:tc>
          <w:tcPr>
            <w:tcW w:w="739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30</w:t>
            </w:r>
          </w:p>
        </w:tc>
        <w:tc>
          <w:tcPr>
            <w:tcW w:w="1025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2</w:t>
            </w:r>
          </w:p>
        </w:tc>
        <w:tc>
          <w:tcPr>
            <w:tcW w:w="828" w:type="dxa"/>
            <w:tcBorders>
              <w:bottom w:val="single" w:sz="24" w:space="0" w:color="auto"/>
            </w:tcBorders>
            <w:vAlign w:val="center"/>
          </w:tcPr>
          <w:p w:rsidR="00425692" w:rsidRDefault="00425692" w:rsidP="001524D1">
            <w:pPr>
              <w:jc w:val="center"/>
            </w:pPr>
            <w:r>
              <w:t>0</w:t>
            </w:r>
          </w:p>
        </w:tc>
        <w:tc>
          <w:tcPr>
            <w:tcW w:w="828" w:type="dxa"/>
            <w:vMerge/>
            <w:tcBorders>
              <w:bottom w:val="single" w:sz="24" w:space="0" w:color="auto"/>
            </w:tcBorders>
          </w:tcPr>
          <w:p w:rsidR="00425692" w:rsidRDefault="00425692" w:rsidP="001524D1">
            <w:pPr>
              <w:jc w:val="center"/>
            </w:pPr>
          </w:p>
        </w:tc>
      </w:tr>
      <w:tr w:rsidR="00425692" w:rsidTr="00436604">
        <w:tc>
          <w:tcPr>
            <w:tcW w:w="1587" w:type="dxa"/>
            <w:vMerge w:val="restart"/>
            <w:tcBorders>
              <w:top w:val="single" w:sz="24" w:space="0" w:color="auto"/>
            </w:tcBorders>
            <w:vAlign w:val="center"/>
          </w:tcPr>
          <w:p w:rsidR="00425692" w:rsidRPr="001524D1" w:rsidRDefault="00425692" w:rsidP="00425692">
            <w:pPr>
              <w:rPr>
                <w:b/>
              </w:rPr>
            </w:pPr>
            <w:r>
              <w:rPr>
                <w:b/>
              </w:rPr>
              <w:t>Totales</w:t>
            </w:r>
          </w:p>
        </w:tc>
        <w:tc>
          <w:tcPr>
            <w:tcW w:w="2536" w:type="dxa"/>
            <w:gridSpan w:val="2"/>
            <w:tcBorders>
              <w:top w:val="single" w:sz="24" w:space="0" w:color="auto"/>
            </w:tcBorders>
            <w:shd w:val="clear" w:color="auto" w:fill="C2D69B" w:themeFill="accent3" w:themeFillTint="99"/>
            <w:vAlign w:val="center"/>
          </w:tcPr>
          <w:p w:rsidR="00425692" w:rsidRDefault="00425692" w:rsidP="00425692">
            <w:r>
              <w:t>Por 100 g</w:t>
            </w:r>
          </w:p>
        </w:tc>
        <w:tc>
          <w:tcPr>
            <w:tcW w:w="739" w:type="dxa"/>
            <w:tcBorders>
              <w:top w:val="single" w:sz="24" w:space="0" w:color="auto"/>
            </w:tcBorders>
            <w:shd w:val="clear" w:color="auto" w:fill="C2D69B" w:themeFill="accent3" w:themeFillTint="99"/>
            <w:vAlign w:val="center"/>
          </w:tcPr>
          <w:p w:rsidR="00425692" w:rsidRDefault="00425692" w:rsidP="00425692">
            <w:pPr>
              <w:jc w:val="center"/>
            </w:pPr>
            <w:r>
              <w:t>453</w:t>
            </w:r>
          </w:p>
        </w:tc>
        <w:tc>
          <w:tcPr>
            <w:tcW w:w="2633" w:type="dxa"/>
            <w:gridSpan w:val="2"/>
            <w:tcBorders>
              <w:top w:val="single" w:sz="24" w:space="0" w:color="auto"/>
            </w:tcBorders>
            <w:shd w:val="clear" w:color="auto" w:fill="FABF8F" w:themeFill="accent6" w:themeFillTint="99"/>
            <w:vAlign w:val="center"/>
          </w:tcPr>
          <w:p w:rsidR="00425692" w:rsidRDefault="00425692" w:rsidP="00425692">
            <w:r>
              <w:t>Por 100 ml</w:t>
            </w:r>
          </w:p>
        </w:tc>
        <w:tc>
          <w:tcPr>
            <w:tcW w:w="828" w:type="dxa"/>
            <w:tcBorders>
              <w:top w:val="single" w:sz="24" w:space="0" w:color="auto"/>
            </w:tcBorders>
            <w:shd w:val="clear" w:color="auto" w:fill="FABF8F" w:themeFill="accent6" w:themeFillTint="99"/>
            <w:vAlign w:val="center"/>
          </w:tcPr>
          <w:p w:rsidR="00425692" w:rsidRDefault="00425692" w:rsidP="00425692">
            <w:pPr>
              <w:jc w:val="center"/>
            </w:pPr>
            <w:r>
              <w:t>3</w:t>
            </w:r>
          </w:p>
        </w:tc>
        <w:tc>
          <w:tcPr>
            <w:tcW w:w="828" w:type="dxa"/>
            <w:tcBorders>
              <w:top w:val="single" w:sz="24" w:space="0" w:color="auto"/>
            </w:tcBorders>
            <w:shd w:val="clear" w:color="auto" w:fill="FABF8F" w:themeFill="accent6" w:themeFillTint="99"/>
          </w:tcPr>
          <w:p w:rsidR="00425692" w:rsidRDefault="00425692" w:rsidP="00425692">
            <w:pPr>
              <w:jc w:val="center"/>
            </w:pPr>
            <w:r>
              <w:t>13</w:t>
            </w:r>
          </w:p>
        </w:tc>
      </w:tr>
      <w:tr w:rsidR="00425692" w:rsidTr="00425692">
        <w:tc>
          <w:tcPr>
            <w:tcW w:w="1587" w:type="dxa"/>
            <w:vMerge/>
          </w:tcPr>
          <w:p w:rsidR="00425692" w:rsidRPr="001524D1" w:rsidRDefault="00425692">
            <w:pPr>
              <w:rPr>
                <w:b/>
              </w:rPr>
            </w:pPr>
          </w:p>
        </w:tc>
        <w:tc>
          <w:tcPr>
            <w:tcW w:w="2536" w:type="dxa"/>
            <w:gridSpan w:val="2"/>
            <w:shd w:val="clear" w:color="auto" w:fill="C2D69B" w:themeFill="accent3" w:themeFillTint="99"/>
            <w:vAlign w:val="center"/>
          </w:tcPr>
          <w:p w:rsidR="00425692" w:rsidRDefault="00425692" w:rsidP="00425692">
            <w:r>
              <w:t>Por ración de 25 g</w:t>
            </w:r>
          </w:p>
        </w:tc>
        <w:tc>
          <w:tcPr>
            <w:tcW w:w="739" w:type="dxa"/>
            <w:shd w:val="clear" w:color="auto" w:fill="C2D69B" w:themeFill="accent3" w:themeFillTint="99"/>
            <w:vAlign w:val="center"/>
          </w:tcPr>
          <w:p w:rsidR="00425692" w:rsidRDefault="00425692" w:rsidP="00425692">
            <w:pPr>
              <w:jc w:val="center"/>
            </w:pPr>
            <w:r>
              <w:t>113</w:t>
            </w:r>
          </w:p>
        </w:tc>
        <w:tc>
          <w:tcPr>
            <w:tcW w:w="2633" w:type="dxa"/>
            <w:gridSpan w:val="2"/>
            <w:shd w:val="clear" w:color="auto" w:fill="FABF8F" w:themeFill="accent6" w:themeFillTint="99"/>
            <w:vAlign w:val="center"/>
          </w:tcPr>
          <w:p w:rsidR="00425692" w:rsidRDefault="00425692" w:rsidP="00425692">
            <w:r>
              <w:t>Por ración de 650 ml</w:t>
            </w:r>
          </w:p>
        </w:tc>
        <w:tc>
          <w:tcPr>
            <w:tcW w:w="828" w:type="dxa"/>
            <w:shd w:val="clear" w:color="auto" w:fill="FABF8F" w:themeFill="accent6" w:themeFillTint="99"/>
            <w:vAlign w:val="center"/>
          </w:tcPr>
          <w:p w:rsidR="00425692" w:rsidRDefault="00425692" w:rsidP="00425692">
            <w:pPr>
              <w:jc w:val="center"/>
            </w:pPr>
            <w:r>
              <w:t>17</w:t>
            </w:r>
          </w:p>
        </w:tc>
        <w:tc>
          <w:tcPr>
            <w:tcW w:w="828" w:type="dxa"/>
            <w:shd w:val="clear" w:color="auto" w:fill="FABF8F" w:themeFill="accent6" w:themeFillTint="99"/>
          </w:tcPr>
          <w:p w:rsidR="00425692" w:rsidRDefault="00425692" w:rsidP="00425692">
            <w:pPr>
              <w:jc w:val="center"/>
            </w:pPr>
            <w:r>
              <w:t>71</w:t>
            </w:r>
          </w:p>
        </w:tc>
      </w:tr>
      <w:tr w:rsidR="00425692" w:rsidTr="00425692">
        <w:tc>
          <w:tcPr>
            <w:tcW w:w="1587" w:type="dxa"/>
          </w:tcPr>
          <w:p w:rsidR="00425692" w:rsidRPr="001524D1" w:rsidRDefault="00425692">
            <w:pPr>
              <w:rPr>
                <w:b/>
              </w:rPr>
            </w:pPr>
          </w:p>
        </w:tc>
        <w:tc>
          <w:tcPr>
            <w:tcW w:w="2536" w:type="dxa"/>
            <w:gridSpan w:val="2"/>
            <w:shd w:val="clear" w:color="auto" w:fill="C2D69B" w:themeFill="accent3" w:themeFillTint="99"/>
            <w:vAlign w:val="center"/>
          </w:tcPr>
          <w:p w:rsidR="00425692" w:rsidRDefault="00425692" w:rsidP="00425692">
            <w:r>
              <w:t>Según etiqueta       100 g</w:t>
            </w:r>
          </w:p>
        </w:tc>
        <w:tc>
          <w:tcPr>
            <w:tcW w:w="739" w:type="dxa"/>
            <w:shd w:val="clear" w:color="auto" w:fill="C2D69B" w:themeFill="accent3" w:themeFillTint="99"/>
            <w:vAlign w:val="center"/>
          </w:tcPr>
          <w:p w:rsidR="00425692" w:rsidRDefault="00425692" w:rsidP="00425692">
            <w:pPr>
              <w:jc w:val="center"/>
            </w:pPr>
            <w:r>
              <w:t>453</w:t>
            </w:r>
          </w:p>
        </w:tc>
        <w:tc>
          <w:tcPr>
            <w:tcW w:w="2633" w:type="dxa"/>
            <w:gridSpan w:val="2"/>
            <w:shd w:val="clear" w:color="auto" w:fill="FABF8F" w:themeFill="accent6" w:themeFillTint="99"/>
            <w:vAlign w:val="center"/>
          </w:tcPr>
          <w:p w:rsidR="00425692" w:rsidRDefault="00425692" w:rsidP="00425692">
            <w:r>
              <w:t xml:space="preserve">Según etiqueta       100 </w:t>
            </w:r>
            <w:proofErr w:type="spellStart"/>
            <w:r>
              <w:t>mL</w:t>
            </w:r>
            <w:proofErr w:type="spellEnd"/>
          </w:p>
        </w:tc>
        <w:tc>
          <w:tcPr>
            <w:tcW w:w="828" w:type="dxa"/>
            <w:shd w:val="clear" w:color="auto" w:fill="FABF8F" w:themeFill="accent6" w:themeFillTint="99"/>
            <w:vAlign w:val="center"/>
          </w:tcPr>
          <w:p w:rsidR="00425692" w:rsidRDefault="00425692" w:rsidP="004A12C1">
            <w:pPr>
              <w:jc w:val="center"/>
            </w:pPr>
            <w:r>
              <w:t>2</w:t>
            </w:r>
          </w:p>
        </w:tc>
        <w:tc>
          <w:tcPr>
            <w:tcW w:w="828" w:type="dxa"/>
            <w:shd w:val="clear" w:color="auto" w:fill="FABF8F" w:themeFill="accent6" w:themeFillTint="99"/>
          </w:tcPr>
          <w:p w:rsidR="00425692" w:rsidRDefault="00425692" w:rsidP="004A12C1">
            <w:pPr>
              <w:jc w:val="center"/>
            </w:pPr>
            <w:r>
              <w:t>10</w:t>
            </w:r>
          </w:p>
        </w:tc>
      </w:tr>
      <w:tr w:rsidR="00425692" w:rsidTr="00425692">
        <w:tc>
          <w:tcPr>
            <w:tcW w:w="1587" w:type="dxa"/>
          </w:tcPr>
          <w:p w:rsidR="00425692" w:rsidRPr="001524D1" w:rsidRDefault="00425692">
            <w:pPr>
              <w:rPr>
                <w:b/>
              </w:rPr>
            </w:pPr>
          </w:p>
        </w:tc>
        <w:tc>
          <w:tcPr>
            <w:tcW w:w="2536" w:type="dxa"/>
            <w:gridSpan w:val="2"/>
            <w:shd w:val="clear" w:color="auto" w:fill="C2D69B" w:themeFill="accent3" w:themeFillTint="99"/>
            <w:vAlign w:val="center"/>
          </w:tcPr>
          <w:p w:rsidR="00425692" w:rsidRDefault="00425692" w:rsidP="00425692">
            <w:r>
              <w:t xml:space="preserve">                                    25 g</w:t>
            </w:r>
          </w:p>
        </w:tc>
        <w:tc>
          <w:tcPr>
            <w:tcW w:w="739" w:type="dxa"/>
            <w:shd w:val="clear" w:color="auto" w:fill="C2D69B" w:themeFill="accent3" w:themeFillTint="99"/>
            <w:vAlign w:val="center"/>
          </w:tcPr>
          <w:p w:rsidR="00425692" w:rsidRDefault="00425692" w:rsidP="00425692">
            <w:pPr>
              <w:jc w:val="center"/>
            </w:pPr>
            <w:r>
              <w:t>113</w:t>
            </w:r>
          </w:p>
        </w:tc>
        <w:tc>
          <w:tcPr>
            <w:tcW w:w="2633" w:type="dxa"/>
            <w:gridSpan w:val="2"/>
            <w:shd w:val="clear" w:color="auto" w:fill="FABF8F" w:themeFill="accent6" w:themeFillTint="99"/>
            <w:vAlign w:val="center"/>
          </w:tcPr>
          <w:p w:rsidR="00425692" w:rsidRDefault="00425692" w:rsidP="00425692">
            <w:r>
              <w:t xml:space="preserve">                                  650 </w:t>
            </w:r>
            <w:proofErr w:type="spellStart"/>
            <w:r>
              <w:t>mL</w:t>
            </w:r>
            <w:proofErr w:type="spellEnd"/>
          </w:p>
        </w:tc>
        <w:tc>
          <w:tcPr>
            <w:tcW w:w="828" w:type="dxa"/>
            <w:shd w:val="clear" w:color="auto" w:fill="FABF8F" w:themeFill="accent6" w:themeFillTint="99"/>
            <w:vAlign w:val="center"/>
          </w:tcPr>
          <w:p w:rsidR="00425692" w:rsidRDefault="00425692" w:rsidP="004A12C1">
            <w:pPr>
              <w:jc w:val="center"/>
            </w:pPr>
            <w:r>
              <w:t>15</w:t>
            </w:r>
          </w:p>
        </w:tc>
        <w:tc>
          <w:tcPr>
            <w:tcW w:w="828" w:type="dxa"/>
            <w:shd w:val="clear" w:color="auto" w:fill="FABF8F" w:themeFill="accent6" w:themeFillTint="99"/>
          </w:tcPr>
          <w:p w:rsidR="00425692" w:rsidRDefault="00425692" w:rsidP="004A12C1">
            <w:pPr>
              <w:jc w:val="center"/>
            </w:pPr>
            <w:r>
              <w:t>66</w:t>
            </w:r>
          </w:p>
        </w:tc>
      </w:tr>
    </w:tbl>
    <w:p w:rsidR="001524D1" w:rsidRDefault="001524D1"/>
    <w:tbl>
      <w:tblPr>
        <w:tblStyle w:val="Tablaconcuadrcula"/>
        <w:tblW w:w="0" w:type="auto"/>
        <w:tblLook w:val="04A0"/>
      </w:tblPr>
      <w:tblGrid>
        <w:gridCol w:w="1587"/>
        <w:gridCol w:w="982"/>
        <w:gridCol w:w="982"/>
        <w:gridCol w:w="1608"/>
        <w:gridCol w:w="1080"/>
        <w:gridCol w:w="989"/>
      </w:tblGrid>
      <w:tr w:rsidR="00425692" w:rsidTr="00436604">
        <w:tc>
          <w:tcPr>
            <w:tcW w:w="1587" w:type="dxa"/>
            <w:shd w:val="clear" w:color="auto" w:fill="A6A6A6" w:themeFill="background1" w:themeFillShade="A6"/>
            <w:vAlign w:val="center"/>
          </w:tcPr>
          <w:p w:rsidR="00425692" w:rsidRPr="001524D1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>2. % IR</w:t>
            </w:r>
          </w:p>
        </w:tc>
        <w:tc>
          <w:tcPr>
            <w:tcW w:w="4652" w:type="dxa"/>
            <w:gridSpan w:val="4"/>
            <w:shd w:val="clear" w:color="auto" w:fill="A6A6A6" w:themeFill="background1" w:themeFillShade="A6"/>
          </w:tcPr>
          <w:p w:rsidR="00425692" w:rsidRPr="001524D1" w:rsidRDefault="00425692" w:rsidP="004A12C1">
            <w:pPr>
              <w:jc w:val="center"/>
              <w:rPr>
                <w:b/>
              </w:rPr>
            </w:pPr>
            <w:proofErr w:type="spellStart"/>
            <w:r w:rsidRPr="001524D1">
              <w:rPr>
                <w:b/>
              </w:rPr>
              <w:t>Monster</w:t>
            </w:r>
            <w:proofErr w:type="spellEnd"/>
          </w:p>
        </w:tc>
        <w:tc>
          <w:tcPr>
            <w:tcW w:w="989" w:type="dxa"/>
            <w:shd w:val="clear" w:color="auto" w:fill="A6A6A6" w:themeFill="background1" w:themeFillShade="A6"/>
          </w:tcPr>
          <w:p w:rsidR="00425692" w:rsidRPr="001524D1" w:rsidRDefault="00425692" w:rsidP="004A12C1">
            <w:pPr>
              <w:jc w:val="center"/>
              <w:rPr>
                <w:b/>
              </w:rPr>
            </w:pPr>
          </w:p>
        </w:tc>
      </w:tr>
      <w:tr w:rsidR="00425692" w:rsidTr="00436604">
        <w:tc>
          <w:tcPr>
            <w:tcW w:w="1587" w:type="dxa"/>
          </w:tcPr>
          <w:p w:rsidR="00425692" w:rsidRPr="001524D1" w:rsidRDefault="00425692" w:rsidP="004A12C1">
            <w:pPr>
              <w:rPr>
                <w:b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:rsidR="00436604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>mg/</w:t>
            </w:r>
          </w:p>
          <w:p w:rsidR="00425692" w:rsidRPr="001524D1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 xml:space="preserve">100 </w:t>
            </w:r>
            <w:proofErr w:type="spellStart"/>
            <w:r>
              <w:rPr>
                <w:b/>
              </w:rPr>
              <w:t>mL</w:t>
            </w:r>
            <w:proofErr w:type="spellEnd"/>
          </w:p>
        </w:tc>
        <w:tc>
          <w:tcPr>
            <w:tcW w:w="982" w:type="dxa"/>
            <w:shd w:val="clear" w:color="auto" w:fill="D9D9D9" w:themeFill="background1" w:themeFillShade="D9"/>
          </w:tcPr>
          <w:p w:rsidR="00436604" w:rsidRDefault="00425692" w:rsidP="004A12C1">
            <w:pPr>
              <w:jc w:val="center"/>
              <w:rPr>
                <w:b/>
              </w:rPr>
            </w:pPr>
            <w:r>
              <w:rPr>
                <w:b/>
              </w:rPr>
              <w:t>mg/</w:t>
            </w:r>
          </w:p>
          <w:p w:rsidR="00425692" w:rsidRDefault="00425692" w:rsidP="004A12C1">
            <w:pPr>
              <w:jc w:val="center"/>
              <w:rPr>
                <w:b/>
              </w:rPr>
            </w:pPr>
            <w:r>
              <w:rPr>
                <w:b/>
              </w:rPr>
              <w:t xml:space="preserve">650 </w:t>
            </w:r>
            <w:proofErr w:type="spellStart"/>
            <w:r>
              <w:rPr>
                <w:b/>
              </w:rPr>
              <w:t>mL</w:t>
            </w:r>
            <w:proofErr w:type="spellEnd"/>
          </w:p>
        </w:tc>
        <w:tc>
          <w:tcPr>
            <w:tcW w:w="1608" w:type="dxa"/>
            <w:shd w:val="clear" w:color="auto" w:fill="D9D9D9" w:themeFill="background1" w:themeFillShade="D9"/>
            <w:vAlign w:val="center"/>
          </w:tcPr>
          <w:p w:rsidR="00425692" w:rsidRPr="001524D1" w:rsidRDefault="00425692" w:rsidP="004A12C1">
            <w:pPr>
              <w:jc w:val="center"/>
              <w:rPr>
                <w:b/>
              </w:rPr>
            </w:pPr>
            <w:r>
              <w:rPr>
                <w:b/>
              </w:rPr>
              <w:t>Referencia legal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425692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>% IR</w:t>
            </w:r>
          </w:p>
          <w:p w:rsidR="00425692" w:rsidRPr="001524D1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 xml:space="preserve">100 </w:t>
            </w:r>
            <w:proofErr w:type="spellStart"/>
            <w:r>
              <w:rPr>
                <w:b/>
              </w:rPr>
              <w:t>mL</w:t>
            </w:r>
            <w:proofErr w:type="spellEnd"/>
          </w:p>
        </w:tc>
        <w:tc>
          <w:tcPr>
            <w:tcW w:w="989" w:type="dxa"/>
            <w:shd w:val="clear" w:color="auto" w:fill="D9D9D9" w:themeFill="background1" w:themeFillShade="D9"/>
          </w:tcPr>
          <w:p w:rsidR="00425692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>% IR</w:t>
            </w:r>
          </w:p>
          <w:p w:rsidR="00425692" w:rsidRDefault="00425692" w:rsidP="00425692">
            <w:pPr>
              <w:jc w:val="center"/>
              <w:rPr>
                <w:b/>
              </w:rPr>
            </w:pPr>
            <w:r>
              <w:rPr>
                <w:b/>
              </w:rPr>
              <w:t xml:space="preserve">650 </w:t>
            </w:r>
            <w:proofErr w:type="spellStart"/>
            <w:r>
              <w:rPr>
                <w:b/>
              </w:rPr>
              <w:t>mL</w:t>
            </w:r>
            <w:proofErr w:type="spellEnd"/>
          </w:p>
        </w:tc>
      </w:tr>
      <w:tr w:rsidR="00425692" w:rsidTr="00436604">
        <w:tc>
          <w:tcPr>
            <w:tcW w:w="1587" w:type="dxa"/>
            <w:vAlign w:val="center"/>
          </w:tcPr>
          <w:p w:rsidR="00425692" w:rsidRPr="001524D1" w:rsidRDefault="00425692" w:rsidP="004A12C1">
            <w:pPr>
              <w:rPr>
                <w:b/>
              </w:rPr>
            </w:pPr>
            <w:r>
              <w:rPr>
                <w:b/>
              </w:rPr>
              <w:t>Niacina</w:t>
            </w:r>
          </w:p>
        </w:tc>
        <w:tc>
          <w:tcPr>
            <w:tcW w:w="982" w:type="dxa"/>
            <w:vAlign w:val="center"/>
          </w:tcPr>
          <w:p w:rsidR="00425692" w:rsidRDefault="00425692" w:rsidP="004A12C1">
            <w:pPr>
              <w:jc w:val="center"/>
            </w:pPr>
            <w:r>
              <w:t>2.5</w:t>
            </w:r>
          </w:p>
        </w:tc>
        <w:tc>
          <w:tcPr>
            <w:tcW w:w="982" w:type="dxa"/>
          </w:tcPr>
          <w:p w:rsidR="00425692" w:rsidRDefault="00425692" w:rsidP="004A12C1">
            <w:pPr>
              <w:jc w:val="center"/>
            </w:pPr>
            <w:r>
              <w:t>16</w:t>
            </w:r>
          </w:p>
        </w:tc>
        <w:tc>
          <w:tcPr>
            <w:tcW w:w="1608" w:type="dxa"/>
            <w:vAlign w:val="center"/>
          </w:tcPr>
          <w:p w:rsidR="00425692" w:rsidRDefault="00425692" w:rsidP="004A12C1">
            <w:pPr>
              <w:jc w:val="center"/>
            </w:pPr>
            <w:r>
              <w:t>16 mg</w:t>
            </w:r>
          </w:p>
        </w:tc>
        <w:tc>
          <w:tcPr>
            <w:tcW w:w="1080" w:type="dxa"/>
            <w:vAlign w:val="center"/>
          </w:tcPr>
          <w:p w:rsidR="00425692" w:rsidRDefault="00436604" w:rsidP="004A12C1">
            <w:pPr>
              <w:jc w:val="center"/>
            </w:pPr>
            <w:r>
              <w:t>16</w:t>
            </w:r>
          </w:p>
        </w:tc>
        <w:tc>
          <w:tcPr>
            <w:tcW w:w="989" w:type="dxa"/>
          </w:tcPr>
          <w:p w:rsidR="00425692" w:rsidRDefault="00436604" w:rsidP="004A12C1">
            <w:pPr>
              <w:jc w:val="center"/>
            </w:pPr>
            <w:r>
              <w:t>100</w:t>
            </w:r>
          </w:p>
        </w:tc>
      </w:tr>
      <w:tr w:rsidR="00425692" w:rsidTr="00436604">
        <w:tc>
          <w:tcPr>
            <w:tcW w:w="1587" w:type="dxa"/>
            <w:vAlign w:val="center"/>
          </w:tcPr>
          <w:p w:rsidR="00425692" w:rsidRPr="001524D1" w:rsidRDefault="00425692" w:rsidP="004A12C1">
            <w:pPr>
              <w:rPr>
                <w:b/>
              </w:rPr>
            </w:pPr>
            <w:r>
              <w:rPr>
                <w:b/>
              </w:rPr>
              <w:t>Vitamina b6</w:t>
            </w:r>
          </w:p>
        </w:tc>
        <w:tc>
          <w:tcPr>
            <w:tcW w:w="982" w:type="dxa"/>
            <w:vAlign w:val="center"/>
          </w:tcPr>
          <w:p w:rsidR="00425692" w:rsidRDefault="00425692" w:rsidP="004A12C1">
            <w:pPr>
              <w:jc w:val="center"/>
            </w:pPr>
            <w:r>
              <w:t>0.25</w:t>
            </w:r>
          </w:p>
        </w:tc>
        <w:tc>
          <w:tcPr>
            <w:tcW w:w="982" w:type="dxa"/>
          </w:tcPr>
          <w:p w:rsidR="00425692" w:rsidRDefault="00425692" w:rsidP="004A12C1">
            <w:pPr>
              <w:jc w:val="center"/>
            </w:pPr>
            <w:r>
              <w:t>1.6</w:t>
            </w:r>
          </w:p>
        </w:tc>
        <w:tc>
          <w:tcPr>
            <w:tcW w:w="1608" w:type="dxa"/>
            <w:vAlign w:val="center"/>
          </w:tcPr>
          <w:p w:rsidR="00425692" w:rsidRDefault="00425692" w:rsidP="004A12C1">
            <w:pPr>
              <w:jc w:val="center"/>
            </w:pPr>
            <w:r>
              <w:t>1.4 mg</w:t>
            </w:r>
          </w:p>
        </w:tc>
        <w:tc>
          <w:tcPr>
            <w:tcW w:w="1080" w:type="dxa"/>
            <w:vAlign w:val="center"/>
          </w:tcPr>
          <w:p w:rsidR="00425692" w:rsidRDefault="00436604" w:rsidP="004A12C1">
            <w:pPr>
              <w:jc w:val="center"/>
            </w:pPr>
            <w:r>
              <w:t>18</w:t>
            </w:r>
          </w:p>
        </w:tc>
        <w:tc>
          <w:tcPr>
            <w:tcW w:w="989" w:type="dxa"/>
          </w:tcPr>
          <w:p w:rsidR="00425692" w:rsidRDefault="00436604" w:rsidP="004A12C1">
            <w:pPr>
              <w:jc w:val="center"/>
            </w:pPr>
            <w:r>
              <w:t>114</w:t>
            </w:r>
          </w:p>
        </w:tc>
      </w:tr>
      <w:tr w:rsidR="00425692" w:rsidTr="00436604">
        <w:tc>
          <w:tcPr>
            <w:tcW w:w="1587" w:type="dxa"/>
            <w:vAlign w:val="center"/>
          </w:tcPr>
          <w:p w:rsidR="00425692" w:rsidRPr="001524D1" w:rsidRDefault="00425692" w:rsidP="004A12C1">
            <w:pPr>
              <w:rPr>
                <w:b/>
              </w:rPr>
            </w:pPr>
            <w:r>
              <w:rPr>
                <w:b/>
              </w:rPr>
              <w:t>Magnesio</w:t>
            </w:r>
          </w:p>
        </w:tc>
        <w:tc>
          <w:tcPr>
            <w:tcW w:w="982" w:type="dxa"/>
            <w:vAlign w:val="center"/>
          </w:tcPr>
          <w:p w:rsidR="00425692" w:rsidRDefault="00425692" w:rsidP="004A12C1">
            <w:pPr>
              <w:jc w:val="center"/>
            </w:pPr>
            <w:r>
              <w:t>10.2</w:t>
            </w:r>
          </w:p>
        </w:tc>
        <w:tc>
          <w:tcPr>
            <w:tcW w:w="982" w:type="dxa"/>
          </w:tcPr>
          <w:p w:rsidR="00425692" w:rsidRDefault="00425692" w:rsidP="004A12C1">
            <w:pPr>
              <w:jc w:val="center"/>
            </w:pPr>
            <w:r>
              <w:t>66.3</w:t>
            </w:r>
          </w:p>
        </w:tc>
        <w:tc>
          <w:tcPr>
            <w:tcW w:w="1608" w:type="dxa"/>
            <w:vAlign w:val="center"/>
          </w:tcPr>
          <w:p w:rsidR="00425692" w:rsidRDefault="00425692" w:rsidP="004A12C1">
            <w:pPr>
              <w:jc w:val="center"/>
            </w:pPr>
            <w:r>
              <w:t>375 mg</w:t>
            </w:r>
          </w:p>
        </w:tc>
        <w:tc>
          <w:tcPr>
            <w:tcW w:w="1080" w:type="dxa"/>
            <w:vAlign w:val="center"/>
          </w:tcPr>
          <w:p w:rsidR="00425692" w:rsidRDefault="00436604" w:rsidP="004A12C1">
            <w:pPr>
              <w:jc w:val="center"/>
            </w:pPr>
            <w:r>
              <w:t>3</w:t>
            </w:r>
          </w:p>
        </w:tc>
        <w:tc>
          <w:tcPr>
            <w:tcW w:w="989" w:type="dxa"/>
          </w:tcPr>
          <w:p w:rsidR="00425692" w:rsidRDefault="00436604" w:rsidP="004A12C1">
            <w:pPr>
              <w:jc w:val="center"/>
            </w:pPr>
            <w:r>
              <w:t>18</w:t>
            </w:r>
          </w:p>
        </w:tc>
      </w:tr>
    </w:tbl>
    <w:p w:rsidR="00425692" w:rsidRDefault="00425692"/>
    <w:p w:rsidR="00436604" w:rsidRDefault="00436604">
      <w:r>
        <w:rPr>
          <w:noProof/>
          <w:lang w:eastAsia="es-ES"/>
        </w:rPr>
        <w:drawing>
          <wp:inline distT="0" distB="0" distL="0" distR="0">
            <wp:extent cx="6120130" cy="266800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604" w:rsidRDefault="00436604"/>
    <w:p w:rsidR="00436604" w:rsidRDefault="00436604"/>
    <w:p w:rsidR="00436604" w:rsidRDefault="00436604" w:rsidP="00436604">
      <w:pPr>
        <w:ind w:left="284"/>
      </w:pPr>
    </w:p>
    <w:p w:rsidR="00436604" w:rsidRDefault="00436604" w:rsidP="00436604">
      <w:pPr>
        <w:ind w:left="284"/>
      </w:pPr>
      <w:r w:rsidRPr="00436604">
        <w:rPr>
          <w:noProof/>
          <w:lang w:eastAsia="es-ES"/>
        </w:rPr>
        <w:drawing>
          <wp:inline distT="0" distB="0" distL="0" distR="0">
            <wp:extent cx="6317087" cy="1448129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341" cy="1449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545" w:rsidRDefault="00436604" w:rsidP="00436604">
      <w:pPr>
        <w:ind w:left="284"/>
      </w:pPr>
      <w:r>
        <w:t xml:space="preserve">Las celdas amarillas se calculan: </w:t>
      </w:r>
    </w:p>
    <w:p w:rsidR="00436604" w:rsidRDefault="00436604" w:rsidP="003C1545">
      <w:pPr>
        <w:pStyle w:val="Prrafodelista"/>
        <w:numPr>
          <w:ilvl w:val="0"/>
          <w:numId w:val="1"/>
        </w:numPr>
      </w:pPr>
      <w:r>
        <w:t>En el caso de carbohidratos:</w:t>
      </w:r>
    </w:p>
    <w:p w:rsidR="00436604" w:rsidRDefault="003C1545" w:rsidP="003C1545">
      <w:pPr>
        <w:ind w:left="284"/>
        <w:jc w:val="center"/>
      </w:pPr>
      <w:r>
        <w:t>De 602 g de galletas totales------327 g corresponden a CH</w:t>
      </w:r>
    </w:p>
    <w:p w:rsidR="003C1545" w:rsidRDefault="003C1545" w:rsidP="003C1545">
      <w:pPr>
        <w:ind w:left="284"/>
        <w:jc w:val="center"/>
      </w:pPr>
      <w:r>
        <w:t>Por 100 g de galleta----- X g de CH</w:t>
      </w:r>
    </w:p>
    <w:p w:rsidR="003C1545" w:rsidRDefault="003C1545" w:rsidP="003C1545">
      <w:pPr>
        <w:ind w:left="284"/>
        <w:jc w:val="center"/>
      </w:pPr>
      <w:r>
        <w:t>X= 327*100/602=</w:t>
      </w:r>
      <w:r w:rsidRPr="003C1545">
        <w:rPr>
          <w:highlight w:val="yellow"/>
        </w:rPr>
        <w:t>54 g</w:t>
      </w:r>
    </w:p>
    <w:p w:rsidR="003C1545" w:rsidRDefault="003C1545" w:rsidP="003C1545">
      <w:pPr>
        <w:pStyle w:val="Prrafodelista"/>
        <w:numPr>
          <w:ilvl w:val="0"/>
          <w:numId w:val="1"/>
        </w:numPr>
      </w:pPr>
      <w:r>
        <w:t>En el caso de azúcares</w:t>
      </w:r>
    </w:p>
    <w:p w:rsidR="003C1545" w:rsidRDefault="003C1545" w:rsidP="003C1545">
      <w:pPr>
        <w:ind w:left="284"/>
        <w:jc w:val="center"/>
      </w:pPr>
      <w:r>
        <w:t>De 602 g de galletas totales------126 g corresponden a CH</w:t>
      </w:r>
    </w:p>
    <w:p w:rsidR="003C1545" w:rsidRDefault="003C1545" w:rsidP="003C1545">
      <w:pPr>
        <w:ind w:left="284"/>
        <w:jc w:val="center"/>
      </w:pPr>
      <w:r>
        <w:t>Por 100 g de galleta----- X g de CH</w:t>
      </w:r>
    </w:p>
    <w:p w:rsidR="003C1545" w:rsidRDefault="003C1545" w:rsidP="003C1545">
      <w:pPr>
        <w:ind w:left="284"/>
        <w:jc w:val="center"/>
      </w:pPr>
      <w:r>
        <w:t>X= 126*100/602=</w:t>
      </w:r>
      <w:r w:rsidRPr="003C1545">
        <w:rPr>
          <w:highlight w:val="yellow"/>
        </w:rPr>
        <w:t>21 g</w:t>
      </w:r>
    </w:p>
    <w:p w:rsidR="003C1545" w:rsidRDefault="003C1545" w:rsidP="003C1545">
      <w:pPr>
        <w:ind w:left="284"/>
        <w:jc w:val="both"/>
      </w:pPr>
      <w:r>
        <w:t>El resultado final sería:</w:t>
      </w:r>
    </w:p>
    <w:tbl>
      <w:tblPr>
        <w:tblStyle w:val="Sombreadoclaro-nfasis5"/>
        <w:tblW w:w="4875" w:type="dxa"/>
        <w:tblInd w:w="2059" w:type="dxa"/>
        <w:tblLook w:val="04A0"/>
      </w:tblPr>
      <w:tblGrid>
        <w:gridCol w:w="1748"/>
        <w:gridCol w:w="1000"/>
        <w:gridCol w:w="696"/>
        <w:gridCol w:w="768"/>
        <w:gridCol w:w="924"/>
      </w:tblGrid>
      <w:tr w:rsidR="003C1545" w:rsidRPr="003C1545" w:rsidTr="003C1545">
        <w:trPr>
          <w:cnfStyle w:val="100000000000"/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Galletas</w:t>
            </w:r>
          </w:p>
        </w:tc>
        <w:tc>
          <w:tcPr>
            <w:tcW w:w="1696" w:type="dxa"/>
            <w:gridSpan w:val="2"/>
            <w:noWrap/>
            <w:hideMark/>
          </w:tcPr>
          <w:p w:rsidR="003C1545" w:rsidRPr="003C1545" w:rsidRDefault="003C1545" w:rsidP="003C1545">
            <w:pPr>
              <w:jc w:val="center"/>
              <w:cnfStyle w:val="1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768" w:type="dxa"/>
          </w:tcPr>
          <w:p w:rsidR="003C1545" w:rsidRPr="003C1545" w:rsidRDefault="003C1545" w:rsidP="003C1545">
            <w:pPr>
              <w:jc w:val="center"/>
              <w:cnfStyle w:val="10000000000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Kcal/g</w:t>
            </w:r>
          </w:p>
        </w:tc>
        <w:tc>
          <w:tcPr>
            <w:tcW w:w="663" w:type="dxa"/>
          </w:tcPr>
          <w:p w:rsidR="003C1545" w:rsidRDefault="003C1545" w:rsidP="003C1545">
            <w:pPr>
              <w:jc w:val="center"/>
              <w:cnfStyle w:val="10000000000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Calorías</w:t>
            </w:r>
          </w:p>
        </w:tc>
      </w:tr>
      <w:tr w:rsidR="003C1545" w:rsidRPr="003C1545" w:rsidTr="003C1545">
        <w:trPr>
          <w:cnfStyle w:val="000000100000"/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carbohidratos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663" w:type="dxa"/>
            <w:vAlign w:val="center"/>
          </w:tcPr>
          <w:p w:rsid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217</w:t>
            </w:r>
          </w:p>
        </w:tc>
      </w:tr>
      <w:tr w:rsidR="003C1545" w:rsidRPr="003C1545" w:rsidTr="003C1545">
        <w:trPr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63" w:type="dxa"/>
            <w:vAlign w:val="center"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3C1545" w:rsidRPr="003C1545" w:rsidTr="003C1545">
        <w:trPr>
          <w:cnfStyle w:val="000000100000"/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5,3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663" w:type="dxa"/>
            <w:vAlign w:val="center"/>
          </w:tcPr>
          <w:p w:rsid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21.2</w:t>
            </w:r>
          </w:p>
        </w:tc>
      </w:tr>
      <w:tr w:rsidR="003C1545" w:rsidRPr="003C1545" w:rsidTr="003C1545">
        <w:trPr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2,0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663" w:type="dxa"/>
            <w:vAlign w:val="center"/>
          </w:tcPr>
          <w:p w:rsid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4.0</w:t>
            </w:r>
          </w:p>
        </w:tc>
      </w:tr>
      <w:tr w:rsidR="003C1545" w:rsidRPr="003C1545" w:rsidTr="003C1545">
        <w:trPr>
          <w:cnfStyle w:val="000000100000"/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grasas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663" w:type="dxa"/>
            <w:vAlign w:val="center"/>
          </w:tcPr>
          <w:p w:rsid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253</w:t>
            </w:r>
          </w:p>
        </w:tc>
      </w:tr>
      <w:tr w:rsidR="003C1545" w:rsidRPr="003C1545" w:rsidTr="003C1545">
        <w:trPr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grasas saturadas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63" w:type="dxa"/>
            <w:vAlign w:val="center"/>
          </w:tcPr>
          <w:p w:rsidR="003C1545" w:rsidRPr="003C1545" w:rsidRDefault="003C1545" w:rsidP="003C1545">
            <w:pPr>
              <w:jc w:val="center"/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3C1545" w:rsidRPr="003C1545" w:rsidTr="003C1545">
        <w:trPr>
          <w:cnfStyle w:val="000000100000"/>
          <w:trHeight w:val="300"/>
        </w:trPr>
        <w:tc>
          <w:tcPr>
            <w:cnfStyle w:val="001000000000"/>
            <w:tcW w:w="1748" w:type="dxa"/>
            <w:noWrap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sal</w:t>
            </w:r>
          </w:p>
        </w:tc>
        <w:tc>
          <w:tcPr>
            <w:tcW w:w="1000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0,025</w:t>
            </w:r>
          </w:p>
        </w:tc>
        <w:tc>
          <w:tcPr>
            <w:tcW w:w="696" w:type="dxa"/>
            <w:noWrap/>
            <w:vAlign w:val="center"/>
            <w:hideMark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g</w:t>
            </w:r>
          </w:p>
        </w:tc>
        <w:tc>
          <w:tcPr>
            <w:tcW w:w="768" w:type="dxa"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63" w:type="dxa"/>
          </w:tcPr>
          <w:p w:rsidR="003C1545" w:rsidRPr="003C1545" w:rsidRDefault="003C1545" w:rsidP="003C1545">
            <w:pPr>
              <w:jc w:val="center"/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3C1545" w:rsidRPr="003C1545" w:rsidTr="003C1545">
        <w:trPr>
          <w:trHeight w:val="300"/>
        </w:trPr>
        <w:tc>
          <w:tcPr>
            <w:cnfStyle w:val="001000000000"/>
            <w:tcW w:w="3444" w:type="dxa"/>
            <w:gridSpan w:val="3"/>
            <w:vMerge w:val="restart"/>
            <w:noWrap/>
            <w:vAlign w:val="center"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Calorías</w:t>
            </w: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kcal</w:t>
            </w:r>
          </w:p>
        </w:tc>
        <w:tc>
          <w:tcPr>
            <w:tcW w:w="663" w:type="dxa"/>
            <w:vAlign w:val="center"/>
          </w:tcPr>
          <w:p w:rsidR="003C1545" w:rsidRPr="003C1545" w:rsidRDefault="003C1545" w:rsidP="003C1545">
            <w:pPr>
              <w:cnfStyle w:val="0000000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495</w:t>
            </w:r>
          </w:p>
        </w:tc>
      </w:tr>
      <w:tr w:rsidR="003C1545" w:rsidRPr="003C1545" w:rsidTr="003C1545">
        <w:trPr>
          <w:cnfStyle w:val="000000100000"/>
          <w:trHeight w:val="300"/>
        </w:trPr>
        <w:tc>
          <w:tcPr>
            <w:cnfStyle w:val="001000000000"/>
            <w:tcW w:w="3444" w:type="dxa"/>
            <w:gridSpan w:val="3"/>
            <w:vMerge/>
            <w:vAlign w:val="center"/>
            <w:hideMark/>
          </w:tcPr>
          <w:p w:rsidR="003C1545" w:rsidRPr="003C1545" w:rsidRDefault="003C1545" w:rsidP="003C1545">
            <w:pPr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768" w:type="dxa"/>
            <w:vAlign w:val="center"/>
          </w:tcPr>
          <w:p w:rsidR="003C1545" w:rsidRPr="003C1545" w:rsidRDefault="003C1545" w:rsidP="003C1545">
            <w:pPr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KJ</w:t>
            </w:r>
          </w:p>
        </w:tc>
        <w:tc>
          <w:tcPr>
            <w:tcW w:w="663" w:type="dxa"/>
            <w:vAlign w:val="center"/>
          </w:tcPr>
          <w:p w:rsidR="003C1545" w:rsidRPr="003C1545" w:rsidRDefault="003C1545" w:rsidP="003C1545">
            <w:pPr>
              <w:cnfStyle w:val="00000010000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C1545">
              <w:rPr>
                <w:rFonts w:ascii="Calibri" w:eastAsia="Times New Roman" w:hAnsi="Calibri" w:cs="Calibri"/>
                <w:color w:val="000000"/>
                <w:lang w:eastAsia="es-ES"/>
              </w:rPr>
              <w:t>2071</w:t>
            </w:r>
          </w:p>
        </w:tc>
      </w:tr>
    </w:tbl>
    <w:p w:rsidR="003C1545" w:rsidRDefault="003C1545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p w:rsidR="007A18AD" w:rsidRDefault="007A18AD" w:rsidP="003C1545">
      <w:pPr>
        <w:ind w:left="284"/>
        <w:jc w:val="both"/>
      </w:pPr>
    </w:p>
    <w:tbl>
      <w:tblPr>
        <w:tblStyle w:val="Tablaconcuadrcula"/>
        <w:tblW w:w="10325" w:type="dxa"/>
        <w:tblLook w:val="0600"/>
      </w:tblPr>
      <w:tblGrid>
        <w:gridCol w:w="2477"/>
        <w:gridCol w:w="1167"/>
        <w:gridCol w:w="1193"/>
        <w:gridCol w:w="1713"/>
        <w:gridCol w:w="1168"/>
        <w:gridCol w:w="1193"/>
        <w:gridCol w:w="1414"/>
      </w:tblGrid>
      <w:tr w:rsidR="007A18AD" w:rsidRPr="001D036E" w:rsidTr="007A18AD">
        <w:trPr>
          <w:trHeight w:val="510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lastRenderedPageBreak/>
              <w:t>Producto</w:t>
            </w:r>
          </w:p>
        </w:tc>
        <w:tc>
          <w:tcPr>
            <w:tcW w:w="4073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Galletas DIGESTIVE</w:t>
            </w:r>
          </w:p>
        </w:tc>
        <w:tc>
          <w:tcPr>
            <w:tcW w:w="3775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Galletas </w:t>
            </w: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Maria</w:t>
            </w:r>
            <w:proofErr w:type="spellEnd"/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Información 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n</w:t>
            </w: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utricional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1943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1855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4,6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5,1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360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332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7,6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8,5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2,1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D99594" w:themeFill="accent2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1713" w:type="dxa"/>
            <w:shd w:val="clear" w:color="auto" w:fill="D99594" w:themeFill="accent2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D NARANJA</w:t>
            </w:r>
          </w:p>
        </w:tc>
        <w:tc>
          <w:tcPr>
            <w:tcW w:w="2361" w:type="dxa"/>
            <w:gridSpan w:val="2"/>
            <w:shd w:val="clear" w:color="auto" w:fill="D99594" w:themeFill="accent2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1414" w:type="dxa"/>
            <w:shd w:val="clear" w:color="auto" w:fill="D99594" w:themeFill="accent2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D NARANJA</w:t>
            </w:r>
          </w:p>
        </w:tc>
      </w:tr>
      <w:tr w:rsidR="007A18AD" w:rsidRPr="001D036E" w:rsidTr="007A18AD">
        <w:trPr>
          <w:trHeight w:val="56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Producto</w:t>
            </w:r>
          </w:p>
        </w:tc>
        <w:tc>
          <w:tcPr>
            <w:tcW w:w="4073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Coca Cola </w:t>
            </w: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ligh</w:t>
            </w:r>
            <w:proofErr w:type="spellEnd"/>
          </w:p>
        </w:tc>
        <w:tc>
          <w:tcPr>
            <w:tcW w:w="3775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Coca Cola normal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Información nutricional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180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10,6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397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29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FABF8F" w:themeFill="accent6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shd w:val="clear" w:color="auto" w:fill="FABF8F" w:themeFill="accent6" w:themeFillTint="99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B VERDE CLA</w:t>
            </w:r>
          </w:p>
        </w:tc>
        <w:tc>
          <w:tcPr>
            <w:tcW w:w="2361" w:type="dxa"/>
            <w:gridSpan w:val="2"/>
            <w:shd w:val="clear" w:color="auto" w:fill="FF0000"/>
            <w:vAlign w:val="center"/>
            <w:hideMark/>
          </w:tcPr>
          <w:p w:rsidR="007A18AD" w:rsidRPr="000163B2" w:rsidRDefault="007A18AD" w:rsidP="00680F83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es-ES"/>
              </w:rPr>
            </w:pPr>
            <w:r w:rsidRPr="000163B2">
              <w:rPr>
                <w:rFonts w:ascii="Calibri" w:eastAsia="Times New Roman" w:hAnsi="Calibri" w:cs="Calibri"/>
                <w:color w:val="000000" w:themeColor="text1"/>
                <w:lang w:eastAsia="es-ES"/>
              </w:rPr>
              <w:t>14</w:t>
            </w:r>
          </w:p>
        </w:tc>
        <w:tc>
          <w:tcPr>
            <w:tcW w:w="1414" w:type="dxa"/>
            <w:shd w:val="clear" w:color="auto" w:fill="FF0000"/>
            <w:vAlign w:val="center"/>
            <w:hideMark/>
          </w:tcPr>
          <w:p w:rsidR="007A18AD" w:rsidRPr="000163B2" w:rsidRDefault="007A18AD" w:rsidP="00680F83">
            <w:pPr>
              <w:jc w:val="center"/>
              <w:rPr>
                <w:rFonts w:ascii="Calibri" w:eastAsia="Times New Roman" w:hAnsi="Calibri" w:cs="Calibri"/>
                <w:color w:val="000000" w:themeColor="text1"/>
                <w:highlight w:val="red"/>
                <w:lang w:eastAsia="es-ES"/>
              </w:rPr>
            </w:pPr>
            <w:r w:rsidRPr="000163B2">
              <w:rPr>
                <w:rFonts w:ascii="Calibri" w:eastAsia="Times New Roman" w:hAnsi="Calibri" w:cs="Calibri"/>
                <w:color w:val="000000" w:themeColor="text1"/>
                <w:highlight w:val="red"/>
                <w:lang w:eastAsia="es-ES"/>
              </w:rPr>
              <w:t>E rojo</w:t>
            </w:r>
          </w:p>
        </w:tc>
      </w:tr>
      <w:tr w:rsidR="007A18AD" w:rsidRPr="001D036E" w:rsidTr="007A18AD">
        <w:trPr>
          <w:trHeight w:val="62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Producto</w:t>
            </w:r>
          </w:p>
        </w:tc>
        <w:tc>
          <w:tcPr>
            <w:tcW w:w="4073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Danonino</w:t>
            </w:r>
            <w:proofErr w:type="spellEnd"/>
          </w:p>
        </w:tc>
        <w:tc>
          <w:tcPr>
            <w:tcW w:w="3775" w:type="dxa"/>
            <w:gridSpan w:val="3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Yogur soja</w:t>
            </w: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Información nutricional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464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209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13,6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0,2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1,7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0,3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6,4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4,2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13,7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1,4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71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168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rPr>
          <w:trHeight w:val="454"/>
        </w:trPr>
        <w:tc>
          <w:tcPr>
            <w:tcW w:w="2477" w:type="dxa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FBD4B4" w:themeFill="accent6" w:themeFillTint="66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shd w:val="clear" w:color="auto" w:fill="FBD4B4" w:themeFill="accent6" w:themeFillTint="66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B VERDE CLARO</w:t>
            </w:r>
          </w:p>
        </w:tc>
        <w:tc>
          <w:tcPr>
            <w:tcW w:w="2361" w:type="dxa"/>
            <w:gridSpan w:val="2"/>
            <w:shd w:val="clear" w:color="auto" w:fill="E36C0A" w:themeFill="accent6" w:themeFillShade="BF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414" w:type="dxa"/>
            <w:shd w:val="clear" w:color="auto" w:fill="E36C0A" w:themeFill="accent6" w:themeFillShade="BF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 VERDE OS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510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bookmarkStart w:id="0" w:name="_Hlk66175847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lastRenderedPageBreak/>
              <w:t>Producto</w:t>
            </w:r>
          </w:p>
        </w:tc>
        <w:tc>
          <w:tcPr>
            <w:tcW w:w="4073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Galletas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TOSTADA FLORA</w:t>
            </w:r>
          </w:p>
        </w:tc>
        <w:tc>
          <w:tcPr>
            <w:tcW w:w="3775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Galletas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Ligera Gullón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Información 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n</w:t>
            </w: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utricional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1816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1707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2.8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1.5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280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6.2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13-0=13</w:t>
            </w:r>
          </w:p>
        </w:tc>
        <w:tc>
          <w:tcPr>
            <w:tcW w:w="1713" w:type="dxa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D</w:t>
            </w:r>
          </w:p>
        </w:tc>
        <w:tc>
          <w:tcPr>
            <w:tcW w:w="2361" w:type="dxa"/>
            <w:gridSpan w:val="2"/>
            <w:shd w:val="clear" w:color="auto" w:fill="E36C0A" w:themeFill="accent6" w:themeFillShade="BF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6-10=-4</w:t>
            </w:r>
          </w:p>
        </w:tc>
        <w:tc>
          <w:tcPr>
            <w:tcW w:w="1414" w:type="dxa"/>
            <w:shd w:val="clear" w:color="auto" w:fill="E36C0A" w:themeFill="accent6" w:themeFillShade="BF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56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Producto</w:t>
            </w:r>
          </w:p>
        </w:tc>
        <w:tc>
          <w:tcPr>
            <w:tcW w:w="4073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Coca Cola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zero</w:t>
            </w:r>
            <w:proofErr w:type="spellEnd"/>
          </w:p>
        </w:tc>
        <w:tc>
          <w:tcPr>
            <w:tcW w:w="3775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Fanta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 naranja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Información nutricional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.9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80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4.4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397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29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FABF8F" w:themeFill="accent6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1-0=1</w:t>
            </w:r>
          </w:p>
        </w:tc>
        <w:tc>
          <w:tcPr>
            <w:tcW w:w="1713" w:type="dxa"/>
            <w:shd w:val="clear" w:color="auto" w:fill="FABF8F" w:themeFill="accent6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B</w:t>
            </w:r>
          </w:p>
        </w:tc>
        <w:tc>
          <w:tcPr>
            <w:tcW w:w="2361" w:type="dxa"/>
            <w:gridSpan w:val="2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6-0=6</w:t>
            </w:r>
          </w:p>
        </w:tc>
        <w:tc>
          <w:tcPr>
            <w:tcW w:w="1414" w:type="dxa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D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62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Producto</w:t>
            </w:r>
          </w:p>
        </w:tc>
        <w:tc>
          <w:tcPr>
            <w:tcW w:w="4073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Actimel</w:t>
            </w:r>
            <w:proofErr w:type="spellEnd"/>
          </w:p>
        </w:tc>
        <w:tc>
          <w:tcPr>
            <w:tcW w:w="3775" w:type="dxa"/>
            <w:gridSpan w:val="3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Yogur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kalise</w:t>
            </w:r>
            <w:proofErr w:type="spellEnd"/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Información nutricional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  <w:tc>
          <w:tcPr>
            <w:tcW w:w="1168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100 g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A</w:t>
            </w:r>
          </w:p>
        </w:tc>
        <w:tc>
          <w:tcPr>
            <w:tcW w:w="1414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Puntos C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Energía (kJ)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138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364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Azúcares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3.5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Ácidos grasos saturados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Sodio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Proteínas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3.6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%fruta/verdura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Fibra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D036E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1167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193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414" w:type="dxa"/>
            <w:shd w:val="clear" w:color="auto" w:fill="FFFFFF" w:themeFill="background1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A18AD" w:rsidRPr="001D036E" w:rsidTr="007A18AD">
        <w:tblPrEx>
          <w:shd w:val="clear" w:color="auto" w:fill="FFFFFF" w:themeFill="background1"/>
        </w:tblPrEx>
        <w:trPr>
          <w:trHeight w:val="454"/>
        </w:trPr>
        <w:tc>
          <w:tcPr>
            <w:tcW w:w="2477" w:type="dxa"/>
            <w:shd w:val="clear" w:color="auto" w:fill="FFFFFF" w:themeFill="background1"/>
            <w:vAlign w:val="center"/>
            <w:hideMark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proofErr w:type="spellStart"/>
            <w:r w:rsidRPr="001D036E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Nutriscore</w:t>
            </w:r>
            <w:proofErr w:type="spellEnd"/>
          </w:p>
        </w:tc>
        <w:tc>
          <w:tcPr>
            <w:tcW w:w="2360" w:type="dxa"/>
            <w:gridSpan w:val="2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8-1=7</w:t>
            </w:r>
          </w:p>
        </w:tc>
        <w:tc>
          <w:tcPr>
            <w:tcW w:w="1713" w:type="dxa"/>
            <w:shd w:val="clear" w:color="auto" w:fill="D99594" w:themeFill="accent2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D</w:t>
            </w:r>
          </w:p>
        </w:tc>
        <w:tc>
          <w:tcPr>
            <w:tcW w:w="2361" w:type="dxa"/>
            <w:gridSpan w:val="2"/>
            <w:shd w:val="clear" w:color="auto" w:fill="B2A1C7" w:themeFill="accent4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5-2=3</w:t>
            </w:r>
          </w:p>
        </w:tc>
        <w:tc>
          <w:tcPr>
            <w:tcW w:w="1414" w:type="dxa"/>
            <w:shd w:val="clear" w:color="auto" w:fill="B2A1C7" w:themeFill="accent4" w:themeFillTint="99"/>
            <w:vAlign w:val="center"/>
          </w:tcPr>
          <w:p w:rsidR="007A18AD" w:rsidRPr="001D036E" w:rsidRDefault="007A18AD" w:rsidP="00680F8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C</w:t>
            </w:r>
          </w:p>
        </w:tc>
      </w:tr>
      <w:bookmarkEnd w:id="0"/>
    </w:tbl>
    <w:p w:rsidR="007A18AD" w:rsidRDefault="007A18AD" w:rsidP="007A18AD">
      <w:pPr>
        <w:ind w:left="284"/>
        <w:jc w:val="both"/>
      </w:pPr>
    </w:p>
    <w:sectPr w:rsidR="007A18AD" w:rsidSect="007A18AD">
      <w:pgSz w:w="11906" w:h="16838"/>
      <w:pgMar w:top="1134" w:right="1133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3222D"/>
    <w:multiLevelType w:val="hybridMultilevel"/>
    <w:tmpl w:val="93D830D4"/>
    <w:lvl w:ilvl="0" w:tplc="F2506A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524D1"/>
    <w:rsid w:val="001524D1"/>
    <w:rsid w:val="001C06CA"/>
    <w:rsid w:val="003C1545"/>
    <w:rsid w:val="00425692"/>
    <w:rsid w:val="00436604"/>
    <w:rsid w:val="007A18AD"/>
    <w:rsid w:val="00B961AD"/>
    <w:rsid w:val="00C93FB5"/>
    <w:rsid w:val="00EF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1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4D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1524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25692"/>
    <w:pPr>
      <w:ind w:left="720"/>
      <w:contextualSpacing/>
    </w:pPr>
  </w:style>
  <w:style w:type="table" w:styleId="Sombreadoclaro-nfasis5">
    <w:name w:val="Light Shading Accent 5"/>
    <w:basedOn w:val="Tablanormal"/>
    <w:uiPriority w:val="60"/>
    <w:rsid w:val="003C154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508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Abetrixa</dc:creator>
  <cp:lastModifiedBy>Abetrixa</cp:lastModifiedBy>
  <cp:revision>2</cp:revision>
  <dcterms:created xsi:type="dcterms:W3CDTF">2021-04-28T10:00:00Z</dcterms:created>
  <dcterms:modified xsi:type="dcterms:W3CDTF">2021-04-28T10:00:00Z</dcterms:modified>
</cp:coreProperties>
</file>